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0754" w:rsidRPr="00E70754" w:rsidRDefault="00E70754" w:rsidP="00E70754">
      <w:pPr>
        <w:spacing w:after="0" w:line="240" w:lineRule="auto"/>
        <w:jc w:val="center"/>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caps/>
          <w:sz w:val="28"/>
          <w:szCs w:val="28"/>
          <w:lang w:val="kk-KZ" w:eastAsia="ru-RU"/>
        </w:rPr>
        <w:t>ЖонғыЛау білдектерімен өңдеу</w:t>
      </w:r>
    </w:p>
    <w:p w:rsidR="00E70754" w:rsidRPr="00E70754" w:rsidRDefault="00E70754" w:rsidP="00E70754">
      <w:pPr>
        <w:spacing w:after="0" w:line="240" w:lineRule="auto"/>
        <w:jc w:val="center"/>
        <w:rPr>
          <w:rFonts w:ascii="Times New Roman" w:eastAsia="Times New Roman" w:hAnsi="Times New Roman" w:cs="Times New Roman"/>
          <w:b/>
          <w:bCs/>
          <w:sz w:val="16"/>
          <w:szCs w:val="24"/>
          <w:lang w:val="kk-KZ" w:eastAsia="ru-RU"/>
        </w:rPr>
      </w:pPr>
    </w:p>
    <w:p w:rsidR="00E70754" w:rsidRPr="00E70754" w:rsidRDefault="00E70754" w:rsidP="00E70754">
      <w:pPr>
        <w:spacing w:after="0" w:line="240" w:lineRule="auto"/>
        <w:jc w:val="center"/>
        <w:rPr>
          <w:rFonts w:ascii="Times New Roman" w:eastAsia="Times New Roman" w:hAnsi="Times New Roman" w:cs="Times New Roman"/>
          <w:bCs/>
          <w:sz w:val="28"/>
          <w:szCs w:val="24"/>
          <w:lang w:val="kk-KZ" w:eastAsia="ru-RU"/>
        </w:rPr>
      </w:pPr>
      <w:r w:rsidRPr="00E70754">
        <w:rPr>
          <w:rFonts w:ascii="Times New Roman" w:eastAsia="Times New Roman" w:hAnsi="Times New Roman" w:cs="Times New Roman"/>
          <w:bCs/>
          <w:sz w:val="28"/>
          <w:szCs w:val="24"/>
          <w:lang w:val="kk-KZ" w:eastAsia="ru-RU"/>
        </w:rPr>
        <w:t>№ 7 Зертханалық жұмыс</w:t>
      </w:r>
    </w:p>
    <w:p w:rsidR="00E70754" w:rsidRPr="00E70754" w:rsidRDefault="00E70754" w:rsidP="00E70754">
      <w:pPr>
        <w:spacing w:after="0" w:line="240" w:lineRule="auto"/>
        <w:jc w:val="center"/>
        <w:rPr>
          <w:rFonts w:ascii="Times New Roman" w:eastAsia="Times New Roman" w:hAnsi="Times New Roman" w:cs="Times New Roman"/>
          <w:sz w:val="16"/>
          <w:szCs w:val="24"/>
          <w:lang w:val="kk-KZ" w:eastAsia="ru-RU"/>
        </w:rPr>
      </w:pPr>
    </w:p>
    <w:p w:rsidR="00E70754" w:rsidRPr="00E70754" w:rsidRDefault="00E70754" w:rsidP="00E70754">
      <w:pPr>
        <w:keepNext/>
        <w:spacing w:after="0" w:line="240" w:lineRule="auto"/>
        <w:jc w:val="center"/>
        <w:outlineLvl w:val="0"/>
        <w:rPr>
          <w:rFonts w:ascii="Times New Roman" w:eastAsia="Times New Roman" w:hAnsi="Times New Roman" w:cs="Times New Roman"/>
          <w:b/>
          <w:sz w:val="28"/>
          <w:szCs w:val="28"/>
          <w:lang w:val="kk-KZ" w:eastAsia="ru-RU"/>
        </w:rPr>
      </w:pPr>
      <w:r w:rsidRPr="00E70754">
        <w:rPr>
          <w:rFonts w:ascii="Times New Roman" w:eastAsia="Times New Roman" w:hAnsi="Times New Roman" w:cs="Times New Roman"/>
          <w:b/>
          <w:sz w:val="28"/>
          <w:szCs w:val="28"/>
          <w:lang w:val="kk-KZ" w:eastAsia="ru-RU"/>
        </w:rPr>
        <w:t xml:space="preserve">7.1 </w:t>
      </w:r>
      <w:r w:rsidRPr="00E70754">
        <w:rPr>
          <w:rFonts w:ascii="Times New Roman" w:eastAsia="Times New Roman" w:hAnsi="Times New Roman" w:cs="Times New Roman"/>
          <w:b/>
          <w:iCs/>
          <w:sz w:val="28"/>
          <w:szCs w:val="28"/>
          <w:lang w:val="kk-KZ" w:eastAsia="ru-RU"/>
        </w:rPr>
        <w:t>Жұмыстың мақсаты</w:t>
      </w:r>
    </w:p>
    <w:p w:rsidR="00E70754" w:rsidRPr="00E70754" w:rsidRDefault="00E70754" w:rsidP="00E70754">
      <w:pPr>
        <w:spacing w:after="0" w:line="240" w:lineRule="auto"/>
        <w:jc w:val="center"/>
        <w:rPr>
          <w:rFonts w:ascii="Times New Roman" w:eastAsia="Times New Roman" w:hAnsi="Times New Roman" w:cs="Times New Roman"/>
          <w:b/>
          <w:bCs/>
          <w:sz w:val="28"/>
          <w:szCs w:val="28"/>
          <w:lang w:val="kk-KZ" w:eastAsia="ru-RU"/>
        </w:rPr>
      </w:pPr>
    </w:p>
    <w:p w:rsidR="00E70754" w:rsidRPr="00E70754" w:rsidRDefault="00E70754" w:rsidP="00E70754">
      <w:pPr>
        <w:numPr>
          <w:ilvl w:val="0"/>
          <w:numId w:val="2"/>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жонғылау білдектері типтерімен танысу</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2"/>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әмбебап - жонғылау білдектерін оқу</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2"/>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жонғыштар типтерін және олардың білдектерге бекітілу тәсілдерін оқу</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2"/>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жонғылау білдектеріндегі негізгі операциялармен танысу</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2"/>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жонғылау кезіндегі негізгі параметрлерін есептеу схемасын игеру.</w:t>
      </w:r>
    </w:p>
    <w:p w:rsidR="00E70754" w:rsidRPr="00E70754" w:rsidRDefault="00E70754" w:rsidP="00E70754">
      <w:pPr>
        <w:spacing w:after="0" w:line="240" w:lineRule="auto"/>
        <w:ind w:left="540"/>
        <w:jc w:val="both"/>
        <w:rPr>
          <w:rFonts w:ascii="Times New Roman" w:eastAsia="Times New Roman" w:hAnsi="Times New Roman" w:cs="Times New Roman"/>
          <w:sz w:val="16"/>
          <w:szCs w:val="24"/>
          <w:lang w:eastAsia="ru-RU"/>
        </w:rPr>
      </w:pPr>
    </w:p>
    <w:p w:rsidR="00E70754" w:rsidRPr="00E70754" w:rsidRDefault="00E70754" w:rsidP="00E70754">
      <w:pPr>
        <w:keepNext/>
        <w:spacing w:after="0" w:line="240" w:lineRule="auto"/>
        <w:jc w:val="center"/>
        <w:outlineLvl w:val="0"/>
        <w:rPr>
          <w:rFonts w:ascii="Times New Roman" w:eastAsia="Times New Roman" w:hAnsi="Times New Roman" w:cs="Times New Roman"/>
          <w:b/>
          <w:sz w:val="28"/>
          <w:szCs w:val="28"/>
          <w:lang w:eastAsia="ru-RU"/>
        </w:rPr>
      </w:pPr>
      <w:r w:rsidRPr="00E70754">
        <w:rPr>
          <w:rFonts w:ascii="Times New Roman" w:eastAsia="Times New Roman" w:hAnsi="Times New Roman" w:cs="Times New Roman"/>
          <w:b/>
          <w:sz w:val="28"/>
          <w:szCs w:val="28"/>
          <w:lang w:eastAsia="ru-RU"/>
        </w:rPr>
        <w:t xml:space="preserve">7.2 </w:t>
      </w:r>
      <w:r w:rsidRPr="00E70754">
        <w:rPr>
          <w:rFonts w:ascii="Times New Roman" w:eastAsia="Times New Roman" w:hAnsi="Times New Roman" w:cs="Times New Roman"/>
          <w:b/>
          <w:iCs/>
          <w:sz w:val="28"/>
          <w:szCs w:val="28"/>
          <w:lang w:val="kk-KZ" w:eastAsia="ru-RU"/>
        </w:rPr>
        <w:t>Жабдықтары, айлабұйымдары және құралдары</w:t>
      </w:r>
    </w:p>
    <w:p w:rsidR="00E70754" w:rsidRPr="00E70754" w:rsidRDefault="00E70754" w:rsidP="00E70754">
      <w:pPr>
        <w:spacing w:after="0" w:line="240" w:lineRule="auto"/>
        <w:jc w:val="center"/>
        <w:rPr>
          <w:rFonts w:ascii="Times New Roman" w:eastAsia="Times New Roman" w:hAnsi="Times New Roman" w:cs="Times New Roman"/>
          <w:b/>
          <w:bCs/>
          <w:sz w:val="28"/>
          <w:szCs w:val="24"/>
          <w:lang w:eastAsia="ru-RU"/>
        </w:rPr>
      </w:pP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әмбебап - жонғылау білдектері</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жонғыш үлгілері</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 xml:space="preserve">әртүрлі типтегі жонғылау білдектері көрсетілген </w:t>
      </w:r>
      <w:r w:rsidRPr="00E70754">
        <w:rPr>
          <w:rFonts w:ascii="Times New Roman" w:eastAsia="Times New Roman" w:hAnsi="Times New Roman" w:cs="Times New Roman"/>
          <w:sz w:val="28"/>
          <w:szCs w:val="24"/>
          <w:lang w:eastAsia="ru-RU"/>
        </w:rPr>
        <w:t>плакат</w:t>
      </w:r>
      <w:r w:rsidRPr="00E70754">
        <w:rPr>
          <w:rFonts w:ascii="Times New Roman" w:eastAsia="Times New Roman" w:hAnsi="Times New Roman" w:cs="Times New Roman"/>
          <w:sz w:val="28"/>
          <w:szCs w:val="24"/>
          <w:lang w:val="kk-KZ" w:eastAsia="ru-RU"/>
        </w:rPr>
        <w:t>тар</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жонғылауға қажетті негізгі ж</w:t>
      </w:r>
      <w:r w:rsidRPr="00E70754">
        <w:rPr>
          <w:rFonts w:ascii="Times New Roman" w:eastAsia="Times New Roman" w:hAnsi="Times New Roman" w:cs="Times New Roman"/>
          <w:sz w:val="28"/>
          <w:szCs w:val="28"/>
          <w:lang w:val="kk-KZ" w:eastAsia="ru-RU"/>
        </w:rPr>
        <w:t>абдықтар</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p>
    <w:p w:rsidR="00E70754" w:rsidRPr="00E70754" w:rsidRDefault="00E70754" w:rsidP="00E70754">
      <w:pPr>
        <w:keepNext/>
        <w:spacing w:after="0" w:line="240" w:lineRule="auto"/>
        <w:jc w:val="center"/>
        <w:outlineLvl w:val="0"/>
        <w:rPr>
          <w:rFonts w:ascii="Times New Roman" w:eastAsia="Times New Roman" w:hAnsi="Times New Roman" w:cs="Times New Roman"/>
          <w:b/>
          <w:sz w:val="28"/>
          <w:szCs w:val="28"/>
          <w:lang w:eastAsia="ru-RU"/>
        </w:rPr>
      </w:pPr>
      <w:r w:rsidRPr="00E70754">
        <w:rPr>
          <w:rFonts w:ascii="Times New Roman" w:eastAsia="Times New Roman" w:hAnsi="Times New Roman" w:cs="Times New Roman"/>
          <w:b/>
          <w:sz w:val="28"/>
          <w:szCs w:val="28"/>
          <w:lang w:eastAsia="ru-RU"/>
        </w:rPr>
        <w:t xml:space="preserve">7.3 </w:t>
      </w:r>
      <w:r w:rsidRPr="00E70754">
        <w:rPr>
          <w:rFonts w:ascii="Times New Roman" w:eastAsia="Times New Roman" w:hAnsi="Times New Roman" w:cs="Times New Roman"/>
          <w:b/>
          <w:iCs/>
          <w:sz w:val="28"/>
          <w:szCs w:val="28"/>
          <w:lang w:val="kk-KZ" w:eastAsia="ru-RU"/>
        </w:rPr>
        <w:t>Теориялық мәліметтер</w:t>
      </w:r>
      <w:r w:rsidRPr="00E70754">
        <w:rPr>
          <w:rFonts w:ascii="Times New Roman" w:eastAsia="Times New Roman" w:hAnsi="Times New Roman" w:cs="Times New Roman"/>
          <w:b/>
          <w:sz w:val="28"/>
          <w:szCs w:val="28"/>
          <w:lang w:eastAsia="ru-RU"/>
        </w:rPr>
        <w:t xml:space="preserve"> </w:t>
      </w:r>
    </w:p>
    <w:p w:rsidR="00E70754" w:rsidRPr="00E70754" w:rsidRDefault="00E70754" w:rsidP="00E70754">
      <w:pPr>
        <w:spacing w:after="0" w:line="240" w:lineRule="auto"/>
        <w:jc w:val="center"/>
        <w:rPr>
          <w:rFonts w:ascii="Times New Roman" w:eastAsia="Times New Roman" w:hAnsi="Times New Roman" w:cs="Times New Roman"/>
          <w:b/>
          <w:bCs/>
          <w:sz w:val="28"/>
          <w:szCs w:val="28"/>
          <w:lang w:eastAsia="ru-RU"/>
        </w:rPr>
      </w:pPr>
    </w:p>
    <w:p w:rsidR="00E70754" w:rsidRPr="00E70754" w:rsidRDefault="00E70754" w:rsidP="00E70754">
      <w:pPr>
        <w:spacing w:after="0" w:line="240" w:lineRule="auto"/>
        <w:ind w:firstLine="540"/>
        <w:jc w:val="both"/>
        <w:rPr>
          <w:rFonts w:ascii="Times New Roman" w:eastAsia="Times New Roman" w:hAnsi="Times New Roman" w:cs="Times New Roman"/>
          <w:bCs/>
          <w:sz w:val="28"/>
          <w:szCs w:val="24"/>
          <w:lang w:eastAsia="ru-RU"/>
        </w:rPr>
      </w:pPr>
      <w:r w:rsidRPr="00E70754">
        <w:rPr>
          <w:rFonts w:ascii="Times New Roman" w:eastAsia="Times New Roman" w:hAnsi="Times New Roman" w:cs="Times New Roman"/>
          <w:bCs/>
          <w:sz w:val="28"/>
          <w:szCs w:val="24"/>
          <w:lang w:val="kk-KZ" w:eastAsia="ru-RU"/>
        </w:rPr>
        <w:t>7</w:t>
      </w:r>
      <w:r w:rsidRPr="00E70754">
        <w:rPr>
          <w:rFonts w:ascii="Times New Roman" w:eastAsia="Times New Roman" w:hAnsi="Times New Roman" w:cs="Times New Roman"/>
          <w:bCs/>
          <w:sz w:val="28"/>
          <w:szCs w:val="24"/>
          <w:lang w:eastAsia="ru-RU"/>
        </w:rPr>
        <w:t xml:space="preserve">.3.1 </w:t>
      </w:r>
      <w:r w:rsidRPr="00E70754">
        <w:rPr>
          <w:rFonts w:ascii="Times New Roman" w:eastAsia="Times New Roman" w:hAnsi="Times New Roman" w:cs="Times New Roman"/>
          <w:sz w:val="28"/>
          <w:szCs w:val="24"/>
          <w:lang w:val="kk-KZ" w:eastAsia="ru-RU"/>
        </w:rPr>
        <w:t>Жонғылау білдектерінің типтері</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Жонғылау білдектері консольді, консольді емес, бойлай жонғылау, порталды, айналма үстелді-жонғылау, атанақты-жонғылау, көшіргіш жонғылау және арнаулы болып бөлінеді. Айналдырықтың орналасуына қарай вертикальді, горизонтальді білдектер болып, айналмалы үстелінің болуына немесе болмауына байланысты қарапайым және әмбебап болып ажыратылады.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7.3.1.1 Горизонталь жонғылайтын к</w:t>
      </w:r>
      <w:proofErr w:type="spellStart"/>
      <w:r w:rsidRPr="00E70754">
        <w:rPr>
          <w:rFonts w:ascii="Times New Roman" w:eastAsia="Times New Roman" w:hAnsi="Times New Roman" w:cs="Times New Roman"/>
          <w:sz w:val="28"/>
          <w:szCs w:val="24"/>
          <w:lang w:eastAsia="ru-RU"/>
        </w:rPr>
        <w:t>онсоль</w:t>
      </w:r>
      <w:proofErr w:type="spellEnd"/>
      <w:r w:rsidRPr="00E70754">
        <w:rPr>
          <w:rFonts w:ascii="Times New Roman" w:eastAsia="Times New Roman" w:hAnsi="Times New Roman" w:cs="Times New Roman"/>
          <w:sz w:val="28"/>
          <w:szCs w:val="24"/>
          <w:lang w:val="kk-KZ" w:eastAsia="ru-RU"/>
        </w:rPr>
        <w:t xml:space="preserve">ді білдек (23 суреті).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Мұндай білдектер жекеше және сериялы өндіріс цехтарында, сонымен қатар жөндеу цехтарында қолданылады. Білдектің тұғырындағы 10 вертикаль бағытауыштың бойымен көлденең жылжымаға арналған бағыттауышы 8 бар консоль 9 жүре алады. Білдектің айналмалы бөлігі 7 көлденең жылжымаларға бекітіліп өңделетін дайындамалар өздігінен немесе айлабұйымдар арқылы бекітілген үстелді 6 көтереді.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Сонымен, дайындамалар вертикальді (консольмен бірге),  айналдырықтың өсіне параллель (жылжымасы көлденең болса) горизонтальді жылжиды және дайындаманың бекітілуі нөлде болып үстел білдектің бұрылмалы бөлігіндегі бағыттауыш бойынша қозғалса айналдырықтың осіне перпендикуляр горизонтальді жылжиды. Бұрама бунақтарды жонғылау үшін айналмалы бөлігін ±45</w:t>
      </w:r>
      <w:r w:rsidRPr="00E70754">
        <w:rPr>
          <w:rFonts w:ascii="Times New Roman" w:eastAsia="Times New Roman" w:hAnsi="Times New Roman" w:cs="Times New Roman"/>
          <w:sz w:val="28"/>
          <w:szCs w:val="24"/>
          <w:vertAlign w:val="superscript"/>
          <w:lang w:val="kk-KZ" w:eastAsia="ru-RU"/>
        </w:rPr>
        <w:t xml:space="preserve">0 </w:t>
      </w:r>
      <w:r w:rsidRPr="00E70754">
        <w:rPr>
          <w:rFonts w:ascii="Times New Roman" w:eastAsia="Times New Roman" w:hAnsi="Times New Roman" w:cs="Times New Roman"/>
          <w:sz w:val="28"/>
          <w:szCs w:val="24"/>
          <w:lang w:val="kk-KZ" w:eastAsia="ru-RU"/>
        </w:rPr>
        <w:t xml:space="preserve">дейінгі бұрышта орналастырады, сонда үстел айналдырықтың өсіне көлбеулі  жылжиды.  Жонғыш 3 бір ұшы білдектің 1 айналдырығына бекітілген, ал екінші ұшы тұмсықта 5 орнатылған сырғамен  4 ұстатылған  центрлік құралбілікте бекітіледі. Басқа жағдайларда жонғыштар шеттік қысқа құралбіліктерде немесе қысқыстарда бекітіледі, ал </w:t>
      </w:r>
      <w:r w:rsidRPr="00E70754">
        <w:rPr>
          <w:rFonts w:ascii="Times New Roman" w:eastAsia="Times New Roman" w:hAnsi="Times New Roman" w:cs="Times New Roman"/>
          <w:sz w:val="28"/>
          <w:szCs w:val="24"/>
          <w:lang w:val="kk-KZ" w:eastAsia="ru-RU"/>
        </w:rPr>
        <w:lastRenderedPageBreak/>
        <w:t xml:space="preserve">бүйірлік ірі жонғыштар білдектердің айналдырығына тікелей бекітіледі. Айналдырықтарға айналу қозғалысы білдектің тұғырында орналасқан электрқозғалғыштардан жылдамдық қорабы арқылы беріледі.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2743200" cy="2819400"/>
            <wp:effectExtent l="0" t="0" r="0" b="0"/>
            <wp:docPr id="7" name="Рисунок 7" descr="6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_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43200" cy="2819400"/>
                    </a:xfrm>
                    <a:prstGeom prst="rect">
                      <a:avLst/>
                    </a:prstGeom>
                    <a:noFill/>
                    <a:ln>
                      <a:noFill/>
                    </a:ln>
                  </pic:spPr>
                </pic:pic>
              </a:graphicData>
            </a:graphic>
          </wp:inline>
        </w:drawing>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eastAsia="ru-RU"/>
        </w:rPr>
        <w:t xml:space="preserve">1 – </w:t>
      </w:r>
      <w:r w:rsidRPr="00E70754">
        <w:rPr>
          <w:rFonts w:ascii="Times New Roman" w:eastAsia="Times New Roman" w:hAnsi="Times New Roman" w:cs="Times New Roman"/>
          <w:sz w:val="28"/>
          <w:szCs w:val="24"/>
          <w:lang w:val="kk-KZ" w:eastAsia="ru-RU"/>
        </w:rPr>
        <w:t>айналдырық</w:t>
      </w:r>
      <w:r w:rsidRPr="00E70754">
        <w:rPr>
          <w:rFonts w:ascii="Times New Roman" w:eastAsia="Times New Roman" w:hAnsi="Times New Roman" w:cs="Times New Roman"/>
          <w:sz w:val="28"/>
          <w:szCs w:val="24"/>
          <w:lang w:eastAsia="ru-RU"/>
        </w:rPr>
        <w:t xml:space="preserve">; 2 – </w:t>
      </w:r>
      <w:r w:rsidRPr="00E70754">
        <w:rPr>
          <w:rFonts w:ascii="Times New Roman" w:eastAsia="Times New Roman" w:hAnsi="Times New Roman" w:cs="Times New Roman"/>
          <w:sz w:val="28"/>
          <w:szCs w:val="24"/>
          <w:lang w:val="kk-KZ" w:eastAsia="ru-RU"/>
        </w:rPr>
        <w:t>құралбілік</w:t>
      </w:r>
      <w:r w:rsidRPr="00E70754">
        <w:rPr>
          <w:rFonts w:ascii="Times New Roman" w:eastAsia="Times New Roman" w:hAnsi="Times New Roman" w:cs="Times New Roman"/>
          <w:sz w:val="28"/>
          <w:szCs w:val="24"/>
          <w:lang w:eastAsia="ru-RU"/>
        </w:rPr>
        <w:t xml:space="preserve">; 3 – </w:t>
      </w:r>
      <w:r w:rsidRPr="00E70754">
        <w:rPr>
          <w:rFonts w:ascii="Times New Roman" w:eastAsia="Times New Roman" w:hAnsi="Times New Roman" w:cs="Times New Roman"/>
          <w:sz w:val="28"/>
          <w:szCs w:val="24"/>
          <w:lang w:val="kk-KZ" w:eastAsia="ru-RU"/>
        </w:rPr>
        <w:t>жонғыш</w:t>
      </w:r>
      <w:r w:rsidRPr="00E70754">
        <w:rPr>
          <w:rFonts w:ascii="Times New Roman" w:eastAsia="Times New Roman" w:hAnsi="Times New Roman" w:cs="Times New Roman"/>
          <w:sz w:val="28"/>
          <w:szCs w:val="24"/>
          <w:lang w:eastAsia="ru-RU"/>
        </w:rPr>
        <w:t xml:space="preserve">; 4 – </w:t>
      </w:r>
      <w:r w:rsidRPr="00E70754">
        <w:rPr>
          <w:rFonts w:ascii="Times New Roman" w:eastAsia="Times New Roman" w:hAnsi="Times New Roman" w:cs="Times New Roman"/>
          <w:sz w:val="28"/>
          <w:szCs w:val="24"/>
          <w:lang w:val="kk-KZ" w:eastAsia="ru-RU"/>
        </w:rPr>
        <w:t>сырға</w:t>
      </w:r>
      <w:r w:rsidRPr="00E70754">
        <w:rPr>
          <w:rFonts w:ascii="Times New Roman" w:eastAsia="Times New Roman" w:hAnsi="Times New Roman" w:cs="Times New Roman"/>
          <w:sz w:val="28"/>
          <w:szCs w:val="24"/>
          <w:lang w:eastAsia="ru-RU"/>
        </w:rPr>
        <w:t xml:space="preserve">; 5 – </w:t>
      </w:r>
      <w:r w:rsidRPr="00E70754">
        <w:rPr>
          <w:rFonts w:ascii="Times New Roman" w:eastAsia="Times New Roman" w:hAnsi="Times New Roman" w:cs="Times New Roman"/>
          <w:sz w:val="28"/>
          <w:szCs w:val="24"/>
          <w:lang w:val="kk-KZ" w:eastAsia="ru-RU"/>
        </w:rPr>
        <w:t>тұмсық</w:t>
      </w:r>
      <w:r w:rsidRPr="00E70754">
        <w:rPr>
          <w:rFonts w:ascii="Times New Roman" w:eastAsia="Times New Roman" w:hAnsi="Times New Roman" w:cs="Times New Roman"/>
          <w:sz w:val="28"/>
          <w:szCs w:val="24"/>
          <w:lang w:eastAsia="ru-RU"/>
        </w:rPr>
        <w:t xml:space="preserve">; 6 – </w:t>
      </w:r>
      <w:r w:rsidRPr="00E70754">
        <w:rPr>
          <w:rFonts w:ascii="Times New Roman" w:eastAsia="Times New Roman" w:hAnsi="Times New Roman" w:cs="Times New Roman"/>
          <w:sz w:val="28"/>
          <w:szCs w:val="24"/>
          <w:lang w:val="kk-KZ" w:eastAsia="ru-RU"/>
        </w:rPr>
        <w:t>көлденең үстел</w:t>
      </w:r>
      <w:r w:rsidRPr="00E70754">
        <w:rPr>
          <w:rFonts w:ascii="Times New Roman" w:eastAsia="Times New Roman" w:hAnsi="Times New Roman" w:cs="Times New Roman"/>
          <w:sz w:val="28"/>
          <w:szCs w:val="24"/>
          <w:lang w:eastAsia="ru-RU"/>
        </w:rPr>
        <w:t xml:space="preserve">; 7 – </w:t>
      </w:r>
      <w:r w:rsidRPr="00E70754">
        <w:rPr>
          <w:rFonts w:ascii="Times New Roman" w:eastAsia="Times New Roman" w:hAnsi="Times New Roman" w:cs="Times New Roman"/>
          <w:sz w:val="28"/>
          <w:szCs w:val="24"/>
          <w:lang w:val="kk-KZ" w:eastAsia="ru-RU"/>
        </w:rPr>
        <w:t>айналмалы бөлігі</w:t>
      </w:r>
      <w:r w:rsidRPr="00E70754">
        <w:rPr>
          <w:rFonts w:ascii="Times New Roman" w:eastAsia="Times New Roman" w:hAnsi="Times New Roman" w:cs="Times New Roman"/>
          <w:sz w:val="28"/>
          <w:szCs w:val="24"/>
          <w:lang w:eastAsia="ru-RU"/>
        </w:rPr>
        <w:t xml:space="preserve">; 8 – </w:t>
      </w:r>
      <w:r w:rsidRPr="00E70754">
        <w:rPr>
          <w:rFonts w:ascii="Times New Roman" w:eastAsia="Times New Roman" w:hAnsi="Times New Roman" w:cs="Times New Roman"/>
          <w:sz w:val="28"/>
          <w:szCs w:val="24"/>
          <w:lang w:val="kk-KZ" w:eastAsia="ru-RU"/>
        </w:rPr>
        <w:t xml:space="preserve">бойлай </w:t>
      </w:r>
      <w:proofErr w:type="gramStart"/>
      <w:r w:rsidRPr="00E70754">
        <w:rPr>
          <w:rFonts w:ascii="Times New Roman" w:eastAsia="Times New Roman" w:hAnsi="Times New Roman" w:cs="Times New Roman"/>
          <w:sz w:val="28"/>
          <w:szCs w:val="24"/>
          <w:lang w:val="kk-KZ" w:eastAsia="ru-RU"/>
        </w:rPr>
        <w:t>ба</w:t>
      </w:r>
      <w:proofErr w:type="gramEnd"/>
      <w:r w:rsidRPr="00E70754">
        <w:rPr>
          <w:rFonts w:ascii="Times New Roman" w:eastAsia="Times New Roman" w:hAnsi="Times New Roman" w:cs="Times New Roman"/>
          <w:sz w:val="28"/>
          <w:szCs w:val="24"/>
          <w:lang w:val="kk-KZ" w:eastAsia="ru-RU"/>
        </w:rPr>
        <w:t>ғыттауыштар</w:t>
      </w:r>
      <w:r w:rsidRPr="00E70754">
        <w:rPr>
          <w:rFonts w:ascii="Times New Roman" w:eastAsia="Times New Roman" w:hAnsi="Times New Roman" w:cs="Times New Roman"/>
          <w:sz w:val="28"/>
          <w:szCs w:val="24"/>
          <w:lang w:eastAsia="ru-RU"/>
        </w:rPr>
        <w:t xml:space="preserve">; </w:t>
      </w: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sz w:val="28"/>
          <w:szCs w:val="24"/>
          <w:lang w:eastAsia="ru-RU"/>
        </w:rPr>
        <w:t xml:space="preserve">9 – консоль; 10 – </w:t>
      </w:r>
      <w:r w:rsidRPr="00E70754">
        <w:rPr>
          <w:rFonts w:ascii="Times New Roman" w:eastAsia="Times New Roman" w:hAnsi="Times New Roman" w:cs="Times New Roman"/>
          <w:sz w:val="28"/>
          <w:szCs w:val="24"/>
          <w:lang w:val="kk-KZ" w:eastAsia="ru-RU"/>
        </w:rPr>
        <w:t>табандық тұғыр</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23- сурет. Г</w:t>
      </w:r>
      <w:proofErr w:type="spellStart"/>
      <w:r w:rsidRPr="00E70754">
        <w:rPr>
          <w:rFonts w:ascii="Times New Roman" w:eastAsia="Times New Roman" w:hAnsi="Times New Roman" w:cs="Times New Roman"/>
          <w:sz w:val="28"/>
          <w:szCs w:val="24"/>
          <w:lang w:eastAsia="ru-RU"/>
        </w:rPr>
        <w:t>оризонталь</w:t>
      </w:r>
      <w:proofErr w:type="spellEnd"/>
      <w:r w:rsidRPr="00E70754">
        <w:rPr>
          <w:rFonts w:ascii="Times New Roman" w:eastAsia="Times New Roman" w:hAnsi="Times New Roman" w:cs="Times New Roman"/>
          <w:sz w:val="28"/>
          <w:szCs w:val="24"/>
          <w:lang w:val="kk-KZ" w:eastAsia="ru-RU"/>
        </w:rPr>
        <w:t xml:space="preserve"> жонғылайтын к</w:t>
      </w:r>
      <w:proofErr w:type="spellStart"/>
      <w:r w:rsidRPr="00E70754">
        <w:rPr>
          <w:rFonts w:ascii="Times New Roman" w:eastAsia="Times New Roman" w:hAnsi="Times New Roman" w:cs="Times New Roman"/>
          <w:sz w:val="28"/>
          <w:szCs w:val="24"/>
          <w:lang w:eastAsia="ru-RU"/>
        </w:rPr>
        <w:t>онсоль</w:t>
      </w:r>
      <w:proofErr w:type="spellEnd"/>
      <w:r w:rsidRPr="00E70754">
        <w:rPr>
          <w:rFonts w:ascii="Times New Roman" w:eastAsia="Times New Roman" w:hAnsi="Times New Roman" w:cs="Times New Roman"/>
          <w:sz w:val="28"/>
          <w:szCs w:val="24"/>
          <w:lang w:val="kk-KZ" w:eastAsia="ru-RU"/>
        </w:rPr>
        <w:t>ді білдек.</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Беріс қозғалысы консольде орналасқан бөлек электрқозғалғышынан беріс қорабы арқылы беріледі. Жонғылау білдектерінің жылдамдық қорабы мен беріс қораптарының құрылысы жону білдектеріндегі осы механизмдердің құрылысына ұқсас.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7.3.1.2 Вертикаль жонғылайтын к</w:t>
      </w:r>
      <w:proofErr w:type="spellStart"/>
      <w:r w:rsidRPr="00E70754">
        <w:rPr>
          <w:rFonts w:ascii="Times New Roman" w:eastAsia="Times New Roman" w:hAnsi="Times New Roman" w:cs="Times New Roman"/>
          <w:sz w:val="28"/>
          <w:szCs w:val="24"/>
          <w:lang w:eastAsia="ru-RU"/>
        </w:rPr>
        <w:t>онсоль</w:t>
      </w:r>
      <w:proofErr w:type="spellEnd"/>
      <w:r w:rsidRPr="00E70754">
        <w:rPr>
          <w:rFonts w:ascii="Times New Roman" w:eastAsia="Times New Roman" w:hAnsi="Times New Roman" w:cs="Times New Roman"/>
          <w:sz w:val="28"/>
          <w:szCs w:val="24"/>
          <w:lang w:val="kk-KZ" w:eastAsia="ru-RU"/>
        </w:rPr>
        <w:t xml:space="preserve">ді білдек (24 сурет).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Мұндай білдектер көбінесе жазықтықтарды түпбетті жонғыштармен және пішіні әртүрлі ойықтарды шеттік жонғыштармен жонғылау үшін қолданылады.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2190750" cy="1924050"/>
            <wp:effectExtent l="0" t="0" r="0" b="0"/>
            <wp:docPr id="6" name="Рисунок 6" descr="6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6_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0" cy="1924050"/>
                    </a:xfrm>
                    <a:prstGeom prst="rect">
                      <a:avLst/>
                    </a:prstGeom>
                    <a:noFill/>
                    <a:ln>
                      <a:noFill/>
                    </a:ln>
                  </pic:spPr>
                </pic:pic>
              </a:graphicData>
            </a:graphic>
          </wp:inline>
        </w:drawing>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24 сурет-</w:t>
      </w:r>
      <w:r w:rsidRPr="00E70754">
        <w:rPr>
          <w:rFonts w:ascii="Times New Roman" w:eastAsia="Times New Roman" w:hAnsi="Times New Roman" w:cs="Times New Roman"/>
          <w:sz w:val="24"/>
          <w:szCs w:val="24"/>
          <w:lang w:eastAsia="ru-RU"/>
        </w:rPr>
        <w:t xml:space="preserve"> </w:t>
      </w:r>
      <w:r w:rsidRPr="00E70754">
        <w:rPr>
          <w:rFonts w:ascii="Times New Roman" w:eastAsia="Times New Roman" w:hAnsi="Times New Roman" w:cs="Times New Roman"/>
          <w:sz w:val="24"/>
          <w:szCs w:val="24"/>
          <w:lang w:val="kk-KZ" w:eastAsia="ru-RU"/>
        </w:rPr>
        <w:t>В</w:t>
      </w:r>
      <w:r w:rsidRPr="00E70754">
        <w:rPr>
          <w:rFonts w:ascii="Times New Roman" w:eastAsia="Times New Roman" w:hAnsi="Times New Roman" w:cs="Times New Roman"/>
          <w:sz w:val="28"/>
          <w:szCs w:val="24"/>
          <w:lang w:val="kk-KZ" w:eastAsia="ru-RU"/>
        </w:rPr>
        <w:t>ертикаль жонғылайтын к</w:t>
      </w:r>
      <w:proofErr w:type="spellStart"/>
      <w:r w:rsidRPr="00E70754">
        <w:rPr>
          <w:rFonts w:ascii="Times New Roman" w:eastAsia="Times New Roman" w:hAnsi="Times New Roman" w:cs="Times New Roman"/>
          <w:sz w:val="28"/>
          <w:szCs w:val="24"/>
          <w:lang w:eastAsia="ru-RU"/>
        </w:rPr>
        <w:t>онсоль</w:t>
      </w:r>
      <w:proofErr w:type="spellEnd"/>
      <w:r w:rsidRPr="00E70754">
        <w:rPr>
          <w:rFonts w:ascii="Times New Roman" w:eastAsia="Times New Roman" w:hAnsi="Times New Roman" w:cs="Times New Roman"/>
          <w:sz w:val="28"/>
          <w:szCs w:val="24"/>
          <w:lang w:val="kk-KZ" w:eastAsia="ru-RU"/>
        </w:rPr>
        <w:t>ді білдек</w:t>
      </w:r>
      <w:r w:rsidRPr="00E70754">
        <w:rPr>
          <w:rFonts w:ascii="Times New Roman" w:eastAsia="Times New Roman" w:hAnsi="Times New Roman" w:cs="Times New Roman"/>
          <w:sz w:val="28"/>
          <w:szCs w:val="28"/>
          <w:lang w:eastAsia="ru-RU"/>
        </w:rPr>
        <w:t xml:space="preserve"> </w:t>
      </w:r>
    </w:p>
    <w:p w:rsidR="00E70754" w:rsidRPr="00E70754" w:rsidRDefault="00E70754" w:rsidP="00E70754">
      <w:pPr>
        <w:spacing w:after="120" w:line="240" w:lineRule="auto"/>
        <w:ind w:firstLine="540"/>
        <w:jc w:val="both"/>
        <w:rPr>
          <w:rFonts w:ascii="Times New Roman" w:eastAsia="Times New Roman" w:hAnsi="Times New Roman" w:cs="Times New Roman"/>
          <w:b/>
          <w:bCs/>
          <w:caps/>
          <w:sz w:val="24"/>
          <w:szCs w:val="24"/>
          <w:lang w:eastAsia="ru-RU"/>
        </w:rPr>
      </w:pPr>
    </w:p>
    <w:p w:rsidR="00E70754" w:rsidRPr="00E70754" w:rsidRDefault="00E70754" w:rsidP="00E70754">
      <w:pPr>
        <w:spacing w:after="120" w:line="240" w:lineRule="auto"/>
        <w:ind w:firstLine="540"/>
        <w:jc w:val="both"/>
        <w:rPr>
          <w:rFonts w:ascii="Times New Roman" w:eastAsia="Times New Roman" w:hAnsi="Times New Roman" w:cs="Times New Roman"/>
          <w:bCs/>
          <w:sz w:val="28"/>
          <w:szCs w:val="28"/>
          <w:lang w:val="kk-KZ" w:eastAsia="ru-RU"/>
        </w:rPr>
      </w:pPr>
      <w:r w:rsidRPr="00E70754">
        <w:rPr>
          <w:rFonts w:ascii="Times New Roman" w:eastAsia="Times New Roman" w:hAnsi="Times New Roman" w:cs="Times New Roman"/>
          <w:bCs/>
          <w:sz w:val="28"/>
          <w:szCs w:val="28"/>
          <w:lang w:eastAsia="ru-RU"/>
        </w:rPr>
        <w:lastRenderedPageBreak/>
        <w:t>Вертикаль</w:t>
      </w:r>
      <w:r w:rsidRPr="00E70754">
        <w:rPr>
          <w:rFonts w:ascii="Times New Roman" w:eastAsia="Times New Roman" w:hAnsi="Times New Roman" w:cs="Times New Roman"/>
          <w:bCs/>
          <w:sz w:val="28"/>
          <w:szCs w:val="28"/>
          <w:lang w:val="kk-KZ" w:eastAsia="ru-RU"/>
        </w:rPr>
        <w:t xml:space="preserve"> жонғылайтын білдектердің </w:t>
      </w:r>
      <w:r w:rsidRPr="00E70754">
        <w:rPr>
          <w:rFonts w:ascii="Times New Roman" w:eastAsia="Times New Roman" w:hAnsi="Times New Roman" w:cs="Times New Roman"/>
          <w:bCs/>
          <w:sz w:val="28"/>
          <w:szCs w:val="28"/>
          <w:lang w:eastAsia="ru-RU"/>
        </w:rPr>
        <w:t>горизонталь</w:t>
      </w:r>
      <w:r w:rsidRPr="00E70754">
        <w:rPr>
          <w:rFonts w:ascii="Times New Roman" w:eastAsia="Times New Roman" w:hAnsi="Times New Roman" w:cs="Times New Roman"/>
          <w:bCs/>
          <w:sz w:val="28"/>
          <w:szCs w:val="28"/>
          <w:lang w:val="kk-KZ" w:eastAsia="ru-RU"/>
        </w:rPr>
        <w:t xml:space="preserve"> жонғылайтын  білдектерден айырмашылығы айналдырықтың өсі жоңғыш бастиектің ішінде орналасады және тұмсығы болмайды. Кейбір білдектердің жонғыш бастиегі вертикаль жазықтығында айналуы мүмкін. </w:t>
      </w:r>
    </w:p>
    <w:p w:rsidR="00E70754" w:rsidRPr="00E70754" w:rsidRDefault="00E70754" w:rsidP="00E70754">
      <w:pPr>
        <w:spacing w:after="0" w:line="240" w:lineRule="auto"/>
        <w:ind w:firstLine="540"/>
        <w:jc w:val="both"/>
        <w:rPr>
          <w:rFonts w:ascii="Times New Roman" w:eastAsia="Times New Roman" w:hAnsi="Times New Roman" w:cs="Times New Roman"/>
          <w:b/>
          <w:bCs/>
          <w:sz w:val="28"/>
          <w:szCs w:val="24"/>
          <w:lang w:val="kk-KZ" w:eastAsia="ru-RU"/>
        </w:rPr>
      </w:pPr>
      <w:r w:rsidRPr="00E70754">
        <w:rPr>
          <w:rFonts w:ascii="Times New Roman" w:eastAsia="Times New Roman" w:hAnsi="Times New Roman" w:cs="Times New Roman"/>
          <w:sz w:val="28"/>
          <w:szCs w:val="24"/>
          <w:lang w:val="kk-KZ" w:eastAsia="ru-RU"/>
        </w:rPr>
        <w:t>7.3.1.3 Бойлай жонғылайтын  білдек  (25 сурет).</w:t>
      </w:r>
      <w:r w:rsidRPr="00E70754">
        <w:rPr>
          <w:rFonts w:ascii="Times New Roman" w:eastAsia="Times New Roman" w:hAnsi="Times New Roman" w:cs="Times New Roman"/>
          <w:b/>
          <w:bCs/>
          <w:sz w:val="28"/>
          <w:szCs w:val="24"/>
          <w:lang w:val="kk-KZ" w:eastAsia="ru-RU"/>
        </w:rPr>
        <w:t xml:space="preserve">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Көпорынды айлабұйымдар пайдаланылатын ірі және үлкен емес дайындамаларды өңдеу үшін бойлай жонғылайтын білдек қолданылады. Тұғырдың 1 бағыттауыштарының бойымен дайындамалар бекітілген үстел 2 жүріп отырады. Айналдырық басшасы 3 тіреуішке 4 және маңдайшаға 5 орнатылған, бұлар бөлек электрқозғалтқышы мен жылдамдық қорабына қосылып жеке агрегат түзілімі ретінде қаралады. Айналдырықтардың өсьтік орнатуындағы ауытқуы 100-200мм.  Осы білдектегідей үш айналдырық басшасынан басқа бір, екі, төрт басшасы бар білдектер де болады. Барлық  айналдырық басшалары беріс қозғалысын беріс механизмі жетегі арқылы бір ғана электрқозғалғышынан алады. Білдектің үстелінің жетегі үшін әртүрлі жылдамдықтармен қайтымды- ілгерілемелі қозғалысын қамтамасыз ететін жеке электрқозғалғышы мен механизмі бар.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3581400" cy="2857500"/>
            <wp:effectExtent l="0" t="0" r="0" b="0"/>
            <wp:docPr id="5" name="Рисунок 5" descr="6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6_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81400" cy="2857500"/>
                    </a:xfrm>
                    <a:prstGeom prst="rect">
                      <a:avLst/>
                    </a:prstGeom>
                    <a:noFill/>
                    <a:ln>
                      <a:noFill/>
                    </a:ln>
                  </pic:spPr>
                </pic:pic>
              </a:graphicData>
            </a:graphic>
          </wp:inline>
        </w:drawing>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eastAsia="ru-RU"/>
        </w:rPr>
        <w:t xml:space="preserve">1 – </w:t>
      </w:r>
      <w:r w:rsidRPr="00E70754">
        <w:rPr>
          <w:rFonts w:ascii="Times New Roman" w:eastAsia="Times New Roman" w:hAnsi="Times New Roman" w:cs="Times New Roman"/>
          <w:sz w:val="28"/>
          <w:szCs w:val="24"/>
          <w:lang w:val="kk-KZ" w:eastAsia="ru-RU"/>
        </w:rPr>
        <w:t xml:space="preserve">тұғырдағы </w:t>
      </w:r>
      <w:proofErr w:type="gramStart"/>
      <w:r w:rsidRPr="00E70754">
        <w:rPr>
          <w:rFonts w:ascii="Times New Roman" w:eastAsia="Times New Roman" w:hAnsi="Times New Roman" w:cs="Times New Roman"/>
          <w:sz w:val="28"/>
          <w:szCs w:val="24"/>
          <w:lang w:val="kk-KZ" w:eastAsia="ru-RU"/>
        </w:rPr>
        <w:t>ба</w:t>
      </w:r>
      <w:proofErr w:type="gramEnd"/>
      <w:r w:rsidRPr="00E70754">
        <w:rPr>
          <w:rFonts w:ascii="Times New Roman" w:eastAsia="Times New Roman" w:hAnsi="Times New Roman" w:cs="Times New Roman"/>
          <w:sz w:val="28"/>
          <w:szCs w:val="24"/>
          <w:lang w:val="kk-KZ" w:eastAsia="ru-RU"/>
        </w:rPr>
        <w:t>ғыттауыштар</w:t>
      </w:r>
      <w:r w:rsidRPr="00E70754">
        <w:rPr>
          <w:rFonts w:ascii="Times New Roman" w:eastAsia="Times New Roman" w:hAnsi="Times New Roman" w:cs="Times New Roman"/>
          <w:sz w:val="28"/>
          <w:szCs w:val="24"/>
          <w:lang w:eastAsia="ru-RU"/>
        </w:rPr>
        <w:t xml:space="preserve">; 2 – </w:t>
      </w:r>
      <w:r w:rsidRPr="00E70754">
        <w:rPr>
          <w:rFonts w:ascii="Times New Roman" w:eastAsia="Times New Roman" w:hAnsi="Times New Roman" w:cs="Times New Roman"/>
          <w:sz w:val="28"/>
          <w:szCs w:val="24"/>
          <w:lang w:val="kk-KZ" w:eastAsia="ru-RU"/>
        </w:rPr>
        <w:t>үстел</w:t>
      </w:r>
      <w:r w:rsidRPr="00E70754">
        <w:rPr>
          <w:rFonts w:ascii="Times New Roman" w:eastAsia="Times New Roman" w:hAnsi="Times New Roman" w:cs="Times New Roman"/>
          <w:sz w:val="28"/>
          <w:szCs w:val="24"/>
          <w:lang w:eastAsia="ru-RU"/>
        </w:rPr>
        <w:t xml:space="preserve">; 3 – </w:t>
      </w:r>
      <w:r w:rsidRPr="00E70754">
        <w:rPr>
          <w:rFonts w:ascii="Times New Roman" w:eastAsia="Times New Roman" w:hAnsi="Times New Roman" w:cs="Times New Roman"/>
          <w:sz w:val="28"/>
          <w:szCs w:val="24"/>
          <w:lang w:val="kk-KZ" w:eastAsia="ru-RU"/>
        </w:rPr>
        <w:t>айналдырық басшасы</w:t>
      </w:r>
      <w:r w:rsidRPr="00E70754">
        <w:rPr>
          <w:rFonts w:ascii="Times New Roman" w:eastAsia="Times New Roman" w:hAnsi="Times New Roman" w:cs="Times New Roman"/>
          <w:sz w:val="28"/>
          <w:szCs w:val="24"/>
          <w:lang w:eastAsia="ru-RU"/>
        </w:rPr>
        <w:t xml:space="preserve">; 4 – </w:t>
      </w:r>
      <w:r w:rsidRPr="00E70754">
        <w:rPr>
          <w:rFonts w:ascii="Times New Roman" w:eastAsia="Times New Roman" w:hAnsi="Times New Roman" w:cs="Times New Roman"/>
          <w:sz w:val="28"/>
          <w:szCs w:val="24"/>
          <w:lang w:val="kk-KZ" w:eastAsia="ru-RU"/>
        </w:rPr>
        <w:t>тіреуіш</w:t>
      </w:r>
      <w:r w:rsidRPr="00E70754">
        <w:rPr>
          <w:rFonts w:ascii="Times New Roman" w:eastAsia="Times New Roman" w:hAnsi="Times New Roman" w:cs="Times New Roman"/>
          <w:sz w:val="28"/>
          <w:szCs w:val="24"/>
          <w:lang w:eastAsia="ru-RU"/>
        </w:rPr>
        <w:t xml:space="preserve">; 5 – </w:t>
      </w:r>
      <w:r w:rsidRPr="00E70754">
        <w:rPr>
          <w:rFonts w:ascii="Times New Roman" w:eastAsia="Times New Roman" w:hAnsi="Times New Roman" w:cs="Times New Roman"/>
          <w:sz w:val="28"/>
          <w:szCs w:val="24"/>
          <w:lang w:val="kk-KZ" w:eastAsia="ru-RU"/>
        </w:rPr>
        <w:t>маңдайша</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 xml:space="preserve">25- сурет. Бойлай жонғылайтын білдек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7</w:t>
      </w:r>
      <w:r w:rsidRPr="00E70754">
        <w:rPr>
          <w:rFonts w:ascii="Times New Roman" w:eastAsia="Times New Roman" w:hAnsi="Times New Roman" w:cs="Times New Roman"/>
          <w:sz w:val="28"/>
          <w:szCs w:val="24"/>
          <w:lang w:eastAsia="ru-RU"/>
        </w:rPr>
        <w:t>.3.1.4 К</w:t>
      </w:r>
      <w:r w:rsidRPr="00E70754">
        <w:rPr>
          <w:rFonts w:ascii="Times New Roman" w:eastAsia="Times New Roman" w:hAnsi="Times New Roman" w:cs="Times New Roman"/>
          <w:sz w:val="28"/>
          <w:szCs w:val="24"/>
          <w:lang w:val="kk-KZ" w:eastAsia="ru-RU"/>
        </w:rPr>
        <w:t>өшіргіш жонғылайтын білдектер</w:t>
      </w:r>
      <w:r w:rsidRPr="00E70754">
        <w:rPr>
          <w:rFonts w:ascii="Times New Roman" w:eastAsia="Times New Roman" w:hAnsi="Times New Roman" w:cs="Times New Roman"/>
          <w:sz w:val="28"/>
          <w:szCs w:val="24"/>
          <w:lang w:eastAsia="ru-RU"/>
        </w:rPr>
        <w:t xml:space="preserve">.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Әртүрлі фасонды қуыстар мен сырт беттерді, мысалы баспаққалып, темірқорам, қалып, құймалық металл қалыптарын дайындау үшін </w:t>
      </w:r>
      <w:r w:rsidRPr="00E70754">
        <w:rPr>
          <w:rFonts w:ascii="Times New Roman" w:eastAsia="Times New Roman" w:hAnsi="Times New Roman" w:cs="Times New Roman"/>
          <w:sz w:val="28"/>
          <w:szCs w:val="28"/>
          <w:lang w:val="kk-KZ" w:eastAsia="ru-RU"/>
        </w:rPr>
        <w:t>көшіргіш жонғылайтын білдектер</w:t>
      </w:r>
      <w:r w:rsidRPr="00E70754">
        <w:rPr>
          <w:rFonts w:ascii="Times New Roman" w:eastAsia="Times New Roman" w:hAnsi="Times New Roman" w:cs="Times New Roman"/>
          <w:sz w:val="28"/>
          <w:szCs w:val="24"/>
          <w:lang w:eastAsia="ru-RU"/>
        </w:rPr>
        <w:t xml:space="preserve"> </w:t>
      </w:r>
      <w:r w:rsidRPr="00E70754">
        <w:rPr>
          <w:rFonts w:ascii="Times New Roman" w:eastAsia="Times New Roman" w:hAnsi="Times New Roman" w:cs="Times New Roman"/>
          <w:sz w:val="28"/>
          <w:szCs w:val="24"/>
          <w:lang w:val="kk-KZ" w:eastAsia="ru-RU"/>
        </w:rPr>
        <w:t xml:space="preserve">қолданылады. Фасонды қарам (контур) түзілуі үшін сандық бағдарламамен басқарылатын білдектердің немесе механикалық, электрмеханикалық немесе гидравликалық жүйедегі білдектердің бойлай, </w:t>
      </w:r>
      <w:r w:rsidRPr="00E70754">
        <w:rPr>
          <w:rFonts w:ascii="Times New Roman" w:eastAsia="Times New Roman" w:hAnsi="Times New Roman" w:cs="Times New Roman"/>
          <w:sz w:val="28"/>
          <w:szCs w:val="24"/>
          <w:lang w:val="kk-KZ" w:eastAsia="ru-RU"/>
        </w:rPr>
        <w:lastRenderedPageBreak/>
        <w:t xml:space="preserve">көлденең, вертикальді берістері сәйкес қозғалуы керек. Электрмеханикалық жүйедегі білдектің жұмыс атқару схемасы 26 суретте көрсетілген.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ind w:firstLine="540"/>
        <w:jc w:val="both"/>
        <w:rPr>
          <w:rFonts w:ascii="Times New Roman" w:eastAsia="Times New Roman" w:hAnsi="Times New Roman" w:cs="Times New Roman"/>
          <w:b/>
          <w:bCs/>
          <w:sz w:val="28"/>
          <w:szCs w:val="24"/>
          <w:lang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3057525" cy="2466975"/>
            <wp:effectExtent l="0" t="0" r="9525" b="9525"/>
            <wp:docPr id="4" name="Рисунок 4" descr="6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6_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57525" cy="2466975"/>
                    </a:xfrm>
                    <a:prstGeom prst="rect">
                      <a:avLst/>
                    </a:prstGeom>
                    <a:noFill/>
                    <a:ln>
                      <a:noFill/>
                    </a:ln>
                  </pic:spPr>
                </pic:pic>
              </a:graphicData>
            </a:graphic>
          </wp:inline>
        </w:drawing>
      </w: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eastAsia="ru-RU"/>
        </w:rPr>
        <w:t xml:space="preserve">1 – </w:t>
      </w:r>
      <w:r w:rsidRPr="00E70754">
        <w:rPr>
          <w:rFonts w:ascii="Times New Roman" w:eastAsia="Times New Roman" w:hAnsi="Times New Roman" w:cs="Times New Roman"/>
          <w:sz w:val="28"/>
          <w:szCs w:val="24"/>
          <w:lang w:val="kk-KZ" w:eastAsia="ru-RU"/>
        </w:rPr>
        <w:t>модельді бекітетін айлабұйым</w:t>
      </w:r>
      <w:r w:rsidRPr="00E70754">
        <w:rPr>
          <w:rFonts w:ascii="Times New Roman" w:eastAsia="Times New Roman" w:hAnsi="Times New Roman" w:cs="Times New Roman"/>
          <w:sz w:val="28"/>
          <w:szCs w:val="24"/>
          <w:lang w:eastAsia="ru-RU"/>
        </w:rPr>
        <w:t xml:space="preserve">; 2 – </w:t>
      </w:r>
      <w:r w:rsidRPr="00E70754">
        <w:rPr>
          <w:rFonts w:ascii="Times New Roman" w:eastAsia="Times New Roman" w:hAnsi="Times New Roman" w:cs="Times New Roman"/>
          <w:sz w:val="28"/>
          <w:szCs w:val="24"/>
          <w:lang w:val="kk-KZ" w:eastAsia="ru-RU"/>
        </w:rPr>
        <w:t xml:space="preserve">көшіргіш құрал </w:t>
      </w:r>
      <w:r w:rsidRPr="00E70754">
        <w:rPr>
          <w:rFonts w:ascii="Times New Roman" w:eastAsia="Times New Roman" w:hAnsi="Times New Roman" w:cs="Times New Roman"/>
          <w:sz w:val="28"/>
          <w:szCs w:val="24"/>
          <w:lang w:eastAsia="ru-RU"/>
        </w:rPr>
        <w:t xml:space="preserve">(копир); </w:t>
      </w: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sz w:val="28"/>
          <w:szCs w:val="24"/>
          <w:lang w:eastAsia="ru-RU"/>
        </w:rPr>
        <w:t>3 –</w:t>
      </w:r>
      <w:r w:rsidRPr="00E70754">
        <w:rPr>
          <w:rFonts w:ascii="Times New Roman" w:eastAsia="Times New Roman" w:hAnsi="Times New Roman" w:cs="Times New Roman"/>
          <w:sz w:val="28"/>
          <w:szCs w:val="24"/>
          <w:lang w:val="kk-KZ" w:eastAsia="ru-RU"/>
        </w:rPr>
        <w:t>тұғыр</w:t>
      </w:r>
      <w:r w:rsidRPr="00E70754">
        <w:rPr>
          <w:rFonts w:ascii="Times New Roman" w:eastAsia="Times New Roman" w:hAnsi="Times New Roman" w:cs="Times New Roman"/>
          <w:sz w:val="28"/>
          <w:szCs w:val="24"/>
          <w:lang w:eastAsia="ru-RU"/>
        </w:rPr>
        <w:t xml:space="preserve">; 4 – </w:t>
      </w:r>
      <w:r w:rsidRPr="00E70754">
        <w:rPr>
          <w:rFonts w:ascii="Times New Roman" w:eastAsia="Times New Roman" w:hAnsi="Times New Roman" w:cs="Times New Roman"/>
          <w:sz w:val="28"/>
          <w:szCs w:val="24"/>
          <w:lang w:val="kk-KZ" w:eastAsia="ru-RU"/>
        </w:rPr>
        <w:t>айналдырық түзілімі</w:t>
      </w:r>
      <w:r w:rsidRPr="00E70754">
        <w:rPr>
          <w:rFonts w:ascii="Times New Roman" w:eastAsia="Times New Roman" w:hAnsi="Times New Roman" w:cs="Times New Roman"/>
          <w:sz w:val="28"/>
          <w:szCs w:val="24"/>
          <w:lang w:eastAsia="ru-RU"/>
        </w:rPr>
        <w:t>; 5 –</w:t>
      </w:r>
      <w:r w:rsidRPr="00E70754">
        <w:rPr>
          <w:rFonts w:ascii="Times New Roman" w:eastAsia="Times New Roman" w:hAnsi="Times New Roman" w:cs="Times New Roman"/>
          <w:sz w:val="28"/>
          <w:szCs w:val="24"/>
          <w:lang w:val="kk-KZ" w:eastAsia="ru-RU"/>
        </w:rPr>
        <w:t xml:space="preserve"> табандық</w:t>
      </w:r>
      <w:r w:rsidRPr="00E70754">
        <w:rPr>
          <w:rFonts w:ascii="Times New Roman" w:eastAsia="Times New Roman" w:hAnsi="Times New Roman" w:cs="Times New Roman"/>
          <w:sz w:val="28"/>
          <w:szCs w:val="24"/>
          <w:lang w:eastAsia="ru-RU"/>
        </w:rPr>
        <w:t xml:space="preserve"> </w:t>
      </w:r>
      <w:r w:rsidRPr="00E70754">
        <w:rPr>
          <w:rFonts w:ascii="Times New Roman" w:eastAsia="Times New Roman" w:hAnsi="Times New Roman" w:cs="Times New Roman"/>
          <w:sz w:val="28"/>
          <w:szCs w:val="24"/>
          <w:lang w:val="kk-KZ" w:eastAsia="ru-RU"/>
        </w:rPr>
        <w:t>тұғыр</w:t>
      </w:r>
      <w:r w:rsidRPr="00E70754">
        <w:rPr>
          <w:rFonts w:ascii="Times New Roman" w:eastAsia="Times New Roman" w:hAnsi="Times New Roman" w:cs="Times New Roman"/>
          <w:sz w:val="28"/>
          <w:szCs w:val="24"/>
          <w:lang w:eastAsia="ru-RU"/>
        </w:rPr>
        <w:t>; 6 –</w:t>
      </w:r>
      <w:r w:rsidRPr="00E70754">
        <w:rPr>
          <w:rFonts w:ascii="Times New Roman" w:eastAsia="Times New Roman" w:hAnsi="Times New Roman" w:cs="Times New Roman"/>
          <w:sz w:val="28"/>
          <w:szCs w:val="24"/>
          <w:lang w:val="kk-KZ" w:eastAsia="ru-RU"/>
        </w:rPr>
        <w:t xml:space="preserve"> ү</w:t>
      </w:r>
      <w:proofErr w:type="spellStart"/>
      <w:r w:rsidRPr="00E70754">
        <w:rPr>
          <w:rFonts w:ascii="Times New Roman" w:eastAsia="Times New Roman" w:hAnsi="Times New Roman" w:cs="Times New Roman"/>
          <w:sz w:val="28"/>
          <w:szCs w:val="24"/>
          <w:lang w:eastAsia="ru-RU"/>
        </w:rPr>
        <w:t>ст</w:t>
      </w:r>
      <w:proofErr w:type="spellEnd"/>
      <w:r w:rsidRPr="00E70754">
        <w:rPr>
          <w:rFonts w:ascii="Times New Roman" w:eastAsia="Times New Roman" w:hAnsi="Times New Roman" w:cs="Times New Roman"/>
          <w:sz w:val="28"/>
          <w:szCs w:val="24"/>
          <w:lang w:val="kk-KZ" w:eastAsia="ru-RU"/>
        </w:rPr>
        <w:t>е</w:t>
      </w:r>
      <w:r w:rsidRPr="00E70754">
        <w:rPr>
          <w:rFonts w:ascii="Times New Roman" w:eastAsia="Times New Roman" w:hAnsi="Times New Roman" w:cs="Times New Roman"/>
          <w:sz w:val="28"/>
          <w:szCs w:val="24"/>
          <w:lang w:eastAsia="ru-RU"/>
        </w:rPr>
        <w:t xml:space="preserve">л; 7 – </w:t>
      </w:r>
      <w:r w:rsidRPr="00E70754">
        <w:rPr>
          <w:rFonts w:ascii="Times New Roman" w:eastAsia="Times New Roman" w:hAnsi="Times New Roman" w:cs="Times New Roman"/>
          <w:sz w:val="28"/>
          <w:szCs w:val="24"/>
          <w:lang w:val="kk-KZ" w:eastAsia="ru-RU"/>
        </w:rPr>
        <w:t>жонғыш</w:t>
      </w:r>
      <w:r w:rsidRPr="00E70754">
        <w:rPr>
          <w:rFonts w:ascii="Times New Roman" w:eastAsia="Times New Roman" w:hAnsi="Times New Roman" w:cs="Times New Roman"/>
          <w:sz w:val="28"/>
          <w:szCs w:val="24"/>
          <w:lang w:eastAsia="ru-RU"/>
        </w:rPr>
        <w:t xml:space="preserve">; А – модель (копир); В – </w:t>
      </w:r>
      <w:r w:rsidRPr="00E70754">
        <w:rPr>
          <w:rFonts w:ascii="Times New Roman" w:eastAsia="Times New Roman" w:hAnsi="Times New Roman" w:cs="Times New Roman"/>
          <w:sz w:val="28"/>
          <w:szCs w:val="24"/>
          <w:lang w:val="kk-KZ" w:eastAsia="ru-RU"/>
        </w:rPr>
        <w:t>дайындама</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rPr>
          <w:rFonts w:ascii="Times New Roman" w:eastAsia="Times New Roman" w:hAnsi="Times New Roman" w:cs="Times New Roman"/>
          <w:sz w:val="28"/>
          <w:szCs w:val="28"/>
          <w:lang w:val="kk-KZ" w:eastAsia="ru-RU"/>
        </w:rPr>
      </w:pPr>
      <w:r w:rsidRPr="00E70754">
        <w:rPr>
          <w:rFonts w:ascii="Times New Roman" w:eastAsia="Times New Roman" w:hAnsi="Times New Roman" w:cs="Times New Roman"/>
          <w:sz w:val="28"/>
          <w:szCs w:val="28"/>
          <w:lang w:val="kk-KZ" w:eastAsia="ru-RU"/>
        </w:rPr>
        <w:t xml:space="preserve">26 – сурет. </w:t>
      </w:r>
      <w:r w:rsidRPr="00E70754">
        <w:rPr>
          <w:rFonts w:ascii="Times New Roman" w:eastAsia="Times New Roman" w:hAnsi="Times New Roman" w:cs="Times New Roman"/>
          <w:sz w:val="28"/>
          <w:szCs w:val="24"/>
          <w:lang w:val="kk-KZ" w:eastAsia="ru-RU"/>
        </w:rPr>
        <w:t>Электрмеханикалық жүйедегі білдектің жұмыс атқару схемасы.</w:t>
      </w:r>
    </w:p>
    <w:p w:rsidR="00E70754" w:rsidRPr="00E70754" w:rsidRDefault="00E70754" w:rsidP="00E70754">
      <w:pPr>
        <w:spacing w:after="0" w:line="240" w:lineRule="auto"/>
        <w:rPr>
          <w:rFonts w:ascii="Times New Roman" w:eastAsia="Times New Roman" w:hAnsi="Times New Roman" w:cs="Times New Roman"/>
          <w:sz w:val="24"/>
          <w:szCs w:val="24"/>
          <w:lang w:val="kk-KZ" w:eastAsia="ru-RU"/>
        </w:rPr>
      </w:pPr>
    </w:p>
    <w:p w:rsidR="00E70754" w:rsidRPr="00E70754" w:rsidRDefault="00E70754" w:rsidP="00E70754">
      <w:pPr>
        <w:spacing w:after="0" w:line="240" w:lineRule="auto"/>
        <w:ind w:firstLine="540"/>
        <w:jc w:val="both"/>
        <w:rPr>
          <w:rFonts w:ascii="Times New Roman" w:eastAsia="Times New Roman" w:hAnsi="Times New Roman" w:cs="Times New Roman"/>
          <w:bCs/>
          <w:sz w:val="28"/>
          <w:szCs w:val="24"/>
          <w:lang w:val="kk-KZ" w:eastAsia="ru-RU"/>
        </w:rPr>
      </w:pPr>
      <w:r w:rsidRPr="00E70754">
        <w:rPr>
          <w:rFonts w:ascii="Times New Roman" w:eastAsia="Times New Roman" w:hAnsi="Times New Roman" w:cs="Times New Roman"/>
          <w:bCs/>
          <w:sz w:val="28"/>
          <w:szCs w:val="24"/>
          <w:lang w:val="kk-KZ" w:eastAsia="ru-RU"/>
        </w:rPr>
        <w:t xml:space="preserve">7.3.2 Жонғылау, жонғыштар және қосымша құрал-саймандар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bCs/>
          <w:sz w:val="28"/>
          <w:szCs w:val="24"/>
          <w:lang w:val="kk-KZ" w:eastAsia="ru-RU"/>
        </w:rPr>
        <w:t>Жонғылау</w:t>
      </w:r>
      <w:r w:rsidRPr="00E70754">
        <w:rPr>
          <w:rFonts w:ascii="Times New Roman" w:eastAsia="Times New Roman" w:hAnsi="Times New Roman" w:cs="Times New Roman"/>
          <w:sz w:val="28"/>
          <w:szCs w:val="24"/>
          <w:lang w:val="kk-KZ" w:eastAsia="ru-RU"/>
        </w:rPr>
        <w:t xml:space="preserve"> кесіп өңдеудің көп тараған және жоғары өнімдік тәсілдерінің қатарына жатады, онымен тетіктердің жазық немесе пішінді (фасонды) тегіс, бұдырлы беттерін, ойықтар мен әртүрлі бунақтарды  алуға болады.</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Қолдануы бойынша жонғыштар келесідей ажыратылады:</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а) жазықтықтарды өңдеуге арналған  - цилиндрлік және жақтаулы;</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б) ойықтар мен оймакілтектерді шығару үшін  - дискілі, шеткі, ойықты, бір бұрышты, қос бұрышты, Т-тәрізді;</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в) фасонды беттерді алуға арналған  - фасонды, модульді, бұрамдық;</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г) металдарды кесуге арналған  - кесетін (дөңгелек аралар) болып бөлінеді.</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i/>
          <w:iCs/>
          <w:sz w:val="28"/>
          <w:szCs w:val="24"/>
          <w:lang w:val="kk-KZ" w:eastAsia="ru-RU"/>
        </w:rPr>
        <w:t>Цилиндрлік жонғыштар</w:t>
      </w:r>
      <w:r w:rsidRPr="00E70754">
        <w:rPr>
          <w:rFonts w:ascii="Times New Roman" w:eastAsia="Times New Roman" w:hAnsi="Times New Roman" w:cs="Times New Roman"/>
          <w:sz w:val="28"/>
          <w:szCs w:val="24"/>
          <w:lang w:val="kk-KZ" w:eastAsia="ru-RU"/>
        </w:rPr>
        <w:t xml:space="preserve"> (28,</w:t>
      </w:r>
      <w:r w:rsidRPr="00E70754">
        <w:rPr>
          <w:rFonts w:ascii="Times New Roman" w:eastAsia="Times New Roman" w:hAnsi="Times New Roman" w:cs="Times New Roman"/>
          <w:i/>
          <w:iCs/>
          <w:sz w:val="28"/>
          <w:szCs w:val="24"/>
          <w:lang w:val="kk-KZ" w:eastAsia="ru-RU"/>
        </w:rPr>
        <w:t xml:space="preserve"> а </w:t>
      </w:r>
      <w:r w:rsidRPr="00E70754">
        <w:rPr>
          <w:rFonts w:ascii="Times New Roman" w:eastAsia="Times New Roman" w:hAnsi="Times New Roman" w:cs="Times New Roman"/>
          <w:sz w:val="28"/>
          <w:szCs w:val="24"/>
          <w:lang w:val="kk-KZ" w:eastAsia="ru-RU"/>
        </w:rPr>
        <w:t>суреттер) жазықтықтарды горизонталь жонғылайтын білдектерде өңдеу үшін қолданылады. Бұрама тістері бар жонғыштар бір қалыпты жұмыс істейді, өйткені тістер дайындамаға біртіндеп кіреді. Жонғыштың әрбір тісінің кескіш элементі басқа да кескіш құрал сияқты металға біртіндеп кіре отырып, жоңқаны сындырады. Цилиндрлі жонғылау кезінде беріс қозғалысы жонғыштардың айналуына қарсы (беріске қарсы, қарама-қарсы жонғылау –27,а сурет) немесе жонғыштың айналуы бойынша (беріс бойынша, қуалай жонғылау 27,б сурет) бағытталуы мүмкін.</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Pr>
          <w:rFonts w:ascii="Times New Roman" w:eastAsia="Times New Roman" w:hAnsi="Times New Roman" w:cs="Times New Roman"/>
          <w:noProof/>
          <w:sz w:val="24"/>
          <w:szCs w:val="24"/>
          <w:lang w:eastAsia="ru-RU"/>
        </w:rPr>
        <w:lastRenderedPageBreak/>
        <w:drawing>
          <wp:inline distT="0" distB="0" distL="0" distR="0">
            <wp:extent cx="4905375" cy="1943100"/>
            <wp:effectExtent l="0" t="0" r="9525" b="0"/>
            <wp:docPr id="3" name="Рисунок 3" descr="сканирование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канирование002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05375" cy="1943100"/>
                    </a:xfrm>
                    <a:prstGeom prst="rect">
                      <a:avLst/>
                    </a:prstGeom>
                    <a:noFill/>
                    <a:ln>
                      <a:noFill/>
                    </a:ln>
                  </pic:spPr>
                </pic:pic>
              </a:graphicData>
            </a:graphic>
          </wp:inline>
        </w:drawing>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27- сурет.Цилиндрлік жонғылау кезіндегі беріс қозғалысының схемасы.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4457700" cy="5400675"/>
            <wp:effectExtent l="0" t="0" r="0" b="9525"/>
            <wp:docPr id="2" name="Рисунок 2" descr="6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_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57700" cy="5400675"/>
                    </a:xfrm>
                    <a:prstGeom prst="rect">
                      <a:avLst/>
                    </a:prstGeom>
                    <a:noFill/>
                    <a:ln>
                      <a:noFill/>
                    </a:ln>
                  </pic:spPr>
                </pic:pic>
              </a:graphicData>
            </a:graphic>
          </wp:inline>
        </w:drawing>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28 - сурет</w:t>
      </w:r>
      <w:r w:rsidRPr="00E70754">
        <w:rPr>
          <w:rFonts w:ascii="Times New Roman" w:eastAsia="Times New Roman" w:hAnsi="Times New Roman" w:cs="Times New Roman"/>
          <w:sz w:val="28"/>
          <w:szCs w:val="24"/>
          <w:lang w:eastAsia="ru-RU"/>
        </w:rPr>
        <w:t>.</w:t>
      </w:r>
      <w:r w:rsidRPr="00E70754">
        <w:rPr>
          <w:rFonts w:ascii="Times New Roman" w:eastAsia="Times New Roman" w:hAnsi="Times New Roman" w:cs="Times New Roman"/>
          <w:sz w:val="28"/>
          <w:szCs w:val="24"/>
          <w:lang w:val="kk-KZ" w:eastAsia="ru-RU"/>
        </w:rPr>
        <w:t xml:space="preserve"> Жонғыштар.</w:t>
      </w:r>
    </w:p>
    <w:p w:rsidR="00E70754" w:rsidRPr="00E70754" w:rsidRDefault="00E70754" w:rsidP="00E70754">
      <w:pPr>
        <w:spacing w:after="0" w:line="240" w:lineRule="auto"/>
        <w:ind w:firstLine="540"/>
        <w:jc w:val="both"/>
        <w:rPr>
          <w:rFonts w:ascii="Times New Roman" w:eastAsia="Times New Roman" w:hAnsi="Times New Roman" w:cs="Times New Roman"/>
          <w:i/>
          <w:iCs/>
          <w:sz w:val="28"/>
          <w:szCs w:val="24"/>
          <w:lang w:eastAsia="ru-RU"/>
        </w:rPr>
      </w:pP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i/>
          <w:iCs/>
          <w:sz w:val="28"/>
          <w:szCs w:val="24"/>
          <w:lang w:eastAsia="ru-RU"/>
        </w:rPr>
        <w:t>Т</w:t>
      </w:r>
      <w:r w:rsidRPr="00E70754">
        <w:rPr>
          <w:rFonts w:ascii="Times New Roman" w:eastAsia="Times New Roman" w:hAnsi="Times New Roman" w:cs="Times New Roman"/>
          <w:i/>
          <w:iCs/>
          <w:sz w:val="28"/>
          <w:szCs w:val="24"/>
          <w:lang w:val="kk-KZ" w:eastAsia="ru-RU"/>
        </w:rPr>
        <w:t xml:space="preserve">үпбетті жақтаулы жонғыштарды </w:t>
      </w:r>
      <w:r w:rsidRPr="00E70754">
        <w:rPr>
          <w:rFonts w:ascii="Times New Roman" w:eastAsia="Times New Roman" w:hAnsi="Times New Roman" w:cs="Times New Roman"/>
          <w:sz w:val="28"/>
          <w:szCs w:val="24"/>
          <w:lang w:val="kk-KZ" w:eastAsia="ru-RU"/>
        </w:rPr>
        <w:t xml:space="preserve">вертикаль бойлай жонғылайтын және </w:t>
      </w:r>
      <w:proofErr w:type="gramStart"/>
      <w:r w:rsidRPr="00E70754">
        <w:rPr>
          <w:rFonts w:ascii="Times New Roman" w:eastAsia="Times New Roman" w:hAnsi="Times New Roman" w:cs="Times New Roman"/>
          <w:sz w:val="28"/>
          <w:szCs w:val="24"/>
          <w:lang w:val="kk-KZ" w:eastAsia="ru-RU"/>
        </w:rPr>
        <w:t>бас</w:t>
      </w:r>
      <w:proofErr w:type="gramEnd"/>
      <w:r w:rsidRPr="00E70754">
        <w:rPr>
          <w:rFonts w:ascii="Times New Roman" w:eastAsia="Times New Roman" w:hAnsi="Times New Roman" w:cs="Times New Roman"/>
          <w:sz w:val="28"/>
          <w:szCs w:val="24"/>
          <w:lang w:val="kk-KZ" w:eastAsia="ru-RU"/>
        </w:rPr>
        <w:t xml:space="preserve">қа білдектерде жазықтықтарды өңдеу үшін қолданады. Бұл </w:t>
      </w:r>
      <w:r w:rsidRPr="00E70754">
        <w:rPr>
          <w:rFonts w:ascii="Times New Roman" w:eastAsia="Times New Roman" w:hAnsi="Times New Roman" w:cs="Times New Roman"/>
          <w:sz w:val="28"/>
          <w:szCs w:val="24"/>
          <w:lang w:val="kk-KZ" w:eastAsia="ru-RU"/>
        </w:rPr>
        <w:lastRenderedPageBreak/>
        <w:t xml:space="preserve">жонғыштардың кескіш жиектері шет жағынын да, сондай-ақ жонғыштың жақтау жағынан да орналасқан. Түпбетті саптамалы жонғыштарды тұтас (28,б сурет) немесе алмалы-салмалы пышақтарымен (28,в сурет) жасайды.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28,г суретте тегершігі бар түпбетті саптамалы жонғыш келтірілген. Осындай жонғыштарды жылдам жонғылау үшін қолданады. Жұмыстың бір қалыпты жүруі үшін, пышақтардың төзімділігін арттыру және өңделген беттің сапасын жақсарту үшін тегершіктерді қолданады, оларды білдектің айналдырығының төменгі ұшына немесе жонғыштың корпусына бекітеді.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i/>
          <w:iCs/>
          <w:sz w:val="28"/>
          <w:szCs w:val="24"/>
          <w:lang w:val="kk-KZ" w:eastAsia="ru-RU"/>
        </w:rPr>
        <w:t>Қиып-кескіш (</w:t>
      </w:r>
      <w:r w:rsidRPr="00E70754">
        <w:rPr>
          <w:rFonts w:ascii="Times New Roman" w:eastAsia="Times New Roman" w:hAnsi="Times New Roman" w:cs="Times New Roman"/>
          <w:iCs/>
          <w:sz w:val="28"/>
          <w:szCs w:val="24"/>
          <w:lang w:val="kk-KZ" w:eastAsia="ru-RU"/>
        </w:rPr>
        <w:t>оймакілтекті</w:t>
      </w:r>
      <w:r w:rsidRPr="00E70754">
        <w:rPr>
          <w:rFonts w:ascii="Times New Roman" w:eastAsia="Times New Roman" w:hAnsi="Times New Roman" w:cs="Times New Roman"/>
          <w:i/>
          <w:iCs/>
          <w:sz w:val="28"/>
          <w:szCs w:val="24"/>
          <w:lang w:val="kk-KZ" w:eastAsia="ru-RU"/>
        </w:rPr>
        <w:t xml:space="preserve">), дисклі </w:t>
      </w:r>
      <w:r w:rsidRPr="00E70754">
        <w:rPr>
          <w:rFonts w:ascii="Times New Roman" w:eastAsia="Times New Roman" w:hAnsi="Times New Roman" w:cs="Times New Roman"/>
          <w:iCs/>
          <w:sz w:val="28"/>
          <w:szCs w:val="24"/>
          <w:lang w:val="kk-KZ" w:eastAsia="ru-RU"/>
        </w:rPr>
        <w:t>және</w:t>
      </w:r>
      <w:r w:rsidRPr="00E70754">
        <w:rPr>
          <w:rFonts w:ascii="Times New Roman" w:eastAsia="Times New Roman" w:hAnsi="Times New Roman" w:cs="Times New Roman"/>
          <w:i/>
          <w:iCs/>
          <w:sz w:val="28"/>
          <w:szCs w:val="24"/>
          <w:lang w:val="kk-KZ" w:eastAsia="ru-RU"/>
        </w:rPr>
        <w:t xml:space="preserve"> саусақты жонғыштарды      (</w:t>
      </w:r>
      <w:r w:rsidRPr="00E70754">
        <w:rPr>
          <w:rFonts w:ascii="Times New Roman" w:eastAsia="Times New Roman" w:hAnsi="Times New Roman" w:cs="Times New Roman"/>
          <w:sz w:val="28"/>
          <w:szCs w:val="24"/>
          <w:lang w:val="kk-KZ" w:eastAsia="ru-RU"/>
        </w:rPr>
        <w:t xml:space="preserve">28, </w:t>
      </w:r>
      <w:r w:rsidRPr="00E70754">
        <w:rPr>
          <w:rFonts w:ascii="Times New Roman" w:eastAsia="Times New Roman" w:hAnsi="Times New Roman" w:cs="Times New Roman"/>
          <w:iCs/>
          <w:sz w:val="28"/>
          <w:szCs w:val="24"/>
          <w:lang w:val="kk-KZ" w:eastAsia="ru-RU"/>
        </w:rPr>
        <w:t>д, е, ж суреттері)</w:t>
      </w:r>
      <w:r w:rsidRPr="00E70754">
        <w:rPr>
          <w:rFonts w:ascii="Times New Roman" w:eastAsia="Times New Roman" w:hAnsi="Times New Roman" w:cs="Times New Roman"/>
          <w:i/>
          <w:iCs/>
          <w:sz w:val="28"/>
          <w:szCs w:val="24"/>
          <w:lang w:val="kk-KZ" w:eastAsia="ru-RU"/>
        </w:rPr>
        <w:t xml:space="preserve"> </w:t>
      </w:r>
      <w:r w:rsidRPr="00E70754">
        <w:rPr>
          <w:rFonts w:ascii="Times New Roman" w:eastAsia="Times New Roman" w:hAnsi="Times New Roman" w:cs="Times New Roman"/>
          <w:sz w:val="28"/>
          <w:szCs w:val="24"/>
          <w:lang w:val="kk-KZ" w:eastAsia="ru-RU"/>
        </w:rPr>
        <w:t xml:space="preserve">түзу сызықты ойықтарды және оймакілтектерді алу үшін қолданады. Қиып-кескіш жонғыштардың кескіш жиектері тек цилиндр құрушының бойымен ғана болады. Дисклі жонғыштарды цилиндр құрушының бойындағы және шет жақтарында кескіш жиектерімен үш жақты етіп жасайды. Саусақты жонғыштардың кескіш жиектері шет жақтарында және құрушысында болады.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i/>
          <w:iCs/>
          <w:sz w:val="28"/>
          <w:szCs w:val="24"/>
          <w:lang w:val="kk-KZ" w:eastAsia="ru-RU"/>
        </w:rPr>
        <w:t xml:space="preserve">Бір бұрышты және қос бұрышты жонғыштармен </w:t>
      </w:r>
      <w:r w:rsidRPr="00E70754">
        <w:rPr>
          <w:rFonts w:ascii="Times New Roman" w:eastAsia="Times New Roman" w:hAnsi="Times New Roman" w:cs="Times New Roman"/>
          <w:sz w:val="28"/>
          <w:szCs w:val="24"/>
          <w:lang w:val="kk-KZ" w:eastAsia="ru-RU"/>
        </w:rPr>
        <w:t xml:space="preserve">(28, </w:t>
      </w:r>
      <w:r w:rsidRPr="00E70754">
        <w:rPr>
          <w:rFonts w:ascii="Times New Roman" w:eastAsia="Times New Roman" w:hAnsi="Times New Roman" w:cs="Times New Roman"/>
          <w:i/>
          <w:iCs/>
          <w:sz w:val="28"/>
          <w:szCs w:val="24"/>
          <w:lang w:val="kk-KZ" w:eastAsia="ru-RU"/>
        </w:rPr>
        <w:t xml:space="preserve">з, и </w:t>
      </w:r>
      <w:r w:rsidRPr="00E70754">
        <w:rPr>
          <w:rFonts w:ascii="Times New Roman" w:eastAsia="Times New Roman" w:hAnsi="Times New Roman" w:cs="Times New Roman"/>
          <w:iCs/>
          <w:sz w:val="28"/>
          <w:szCs w:val="24"/>
          <w:lang w:val="kk-KZ" w:eastAsia="ru-RU"/>
        </w:rPr>
        <w:t>сурет</w:t>
      </w:r>
      <w:r w:rsidRPr="00E70754">
        <w:rPr>
          <w:rFonts w:ascii="Times New Roman" w:eastAsia="Times New Roman" w:hAnsi="Times New Roman" w:cs="Times New Roman"/>
          <w:sz w:val="28"/>
          <w:szCs w:val="24"/>
          <w:lang w:val="kk-KZ" w:eastAsia="ru-RU"/>
        </w:rPr>
        <w:t xml:space="preserve">) кескіш аспаптардың (жонғыштардың, үңгілердің, ұңғылағыштардың ) және кейбір бөлшектердің бұрыштық профильдерінің  бунақтарын жонғылайды. </w:t>
      </w:r>
      <w:r w:rsidRPr="00E70754">
        <w:rPr>
          <w:rFonts w:ascii="Times New Roman" w:eastAsia="Times New Roman" w:hAnsi="Times New Roman" w:cs="Times New Roman"/>
          <w:i/>
          <w:sz w:val="28"/>
          <w:szCs w:val="24"/>
          <w:lang w:val="kk-KZ" w:eastAsia="ru-RU"/>
        </w:rPr>
        <w:t>Т- тәрізді жонғыштарды</w:t>
      </w:r>
      <w:r w:rsidRPr="00E70754">
        <w:rPr>
          <w:rFonts w:ascii="Times New Roman" w:eastAsia="Times New Roman" w:hAnsi="Times New Roman" w:cs="Times New Roman"/>
          <w:sz w:val="28"/>
          <w:szCs w:val="24"/>
          <w:lang w:val="kk-KZ" w:eastAsia="ru-RU"/>
        </w:rPr>
        <w:t xml:space="preserve"> (28, </w:t>
      </w:r>
      <w:r w:rsidRPr="00E70754">
        <w:rPr>
          <w:rFonts w:ascii="Times New Roman" w:eastAsia="Times New Roman" w:hAnsi="Times New Roman" w:cs="Times New Roman"/>
          <w:i/>
          <w:iCs/>
          <w:sz w:val="28"/>
          <w:szCs w:val="24"/>
          <w:lang w:val="kk-KZ" w:eastAsia="ru-RU"/>
        </w:rPr>
        <w:t xml:space="preserve">к </w:t>
      </w:r>
      <w:r w:rsidRPr="00E70754">
        <w:rPr>
          <w:rFonts w:ascii="Times New Roman" w:eastAsia="Times New Roman" w:hAnsi="Times New Roman" w:cs="Times New Roman"/>
          <w:iCs/>
          <w:sz w:val="28"/>
          <w:szCs w:val="24"/>
          <w:lang w:val="kk-KZ" w:eastAsia="ru-RU"/>
        </w:rPr>
        <w:t>сурет</w:t>
      </w:r>
      <w:r w:rsidRPr="00E70754">
        <w:rPr>
          <w:rFonts w:ascii="Times New Roman" w:eastAsia="Times New Roman" w:hAnsi="Times New Roman" w:cs="Times New Roman"/>
          <w:sz w:val="28"/>
          <w:szCs w:val="24"/>
          <w:lang w:val="kk-KZ" w:eastAsia="ru-RU"/>
        </w:rPr>
        <w:t>) негізінен металл өңдейтін білдектердің үстелдерінде сәйкес ойықтарды алу үшін пайдаланады. 28,</w:t>
      </w:r>
      <w:r w:rsidRPr="00E70754">
        <w:rPr>
          <w:rFonts w:ascii="Times New Roman" w:eastAsia="Times New Roman" w:hAnsi="Times New Roman" w:cs="Times New Roman"/>
          <w:i/>
          <w:iCs/>
          <w:sz w:val="28"/>
          <w:szCs w:val="24"/>
          <w:lang w:val="kk-KZ" w:eastAsia="ru-RU"/>
        </w:rPr>
        <w:t xml:space="preserve">л </w:t>
      </w:r>
      <w:r w:rsidRPr="00E70754">
        <w:rPr>
          <w:rFonts w:ascii="Times New Roman" w:eastAsia="Times New Roman" w:hAnsi="Times New Roman" w:cs="Times New Roman"/>
          <w:iCs/>
          <w:sz w:val="28"/>
          <w:szCs w:val="24"/>
          <w:lang w:val="kk-KZ" w:eastAsia="ru-RU"/>
        </w:rPr>
        <w:t>с</w:t>
      </w:r>
      <w:r w:rsidRPr="00E70754">
        <w:rPr>
          <w:rFonts w:ascii="Times New Roman" w:eastAsia="Times New Roman" w:hAnsi="Times New Roman" w:cs="Times New Roman"/>
          <w:sz w:val="28"/>
          <w:szCs w:val="24"/>
          <w:lang w:val="kk-KZ" w:eastAsia="ru-RU"/>
        </w:rPr>
        <w:t xml:space="preserve">уретте фасонды жонғыштар келтірілген.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i/>
          <w:iCs/>
          <w:sz w:val="28"/>
          <w:szCs w:val="24"/>
          <w:lang w:val="kk-KZ" w:eastAsia="ru-RU"/>
        </w:rPr>
        <w:t xml:space="preserve">Модульді  дискілі </w:t>
      </w:r>
      <w:r w:rsidRPr="00E70754">
        <w:rPr>
          <w:rFonts w:ascii="Times New Roman" w:eastAsia="Times New Roman" w:hAnsi="Times New Roman" w:cs="Times New Roman"/>
          <w:sz w:val="28"/>
          <w:szCs w:val="24"/>
          <w:lang w:val="kk-KZ" w:eastAsia="ru-RU"/>
        </w:rPr>
        <w:t>(28,</w:t>
      </w:r>
      <w:r w:rsidRPr="00E70754">
        <w:rPr>
          <w:rFonts w:ascii="Times New Roman" w:eastAsia="Times New Roman" w:hAnsi="Times New Roman" w:cs="Times New Roman"/>
          <w:i/>
          <w:iCs/>
          <w:sz w:val="28"/>
          <w:szCs w:val="24"/>
          <w:lang w:val="kk-KZ" w:eastAsia="ru-RU"/>
        </w:rPr>
        <w:t xml:space="preserve">м </w:t>
      </w:r>
      <w:r w:rsidRPr="00E70754">
        <w:rPr>
          <w:rFonts w:ascii="Times New Roman" w:eastAsia="Times New Roman" w:hAnsi="Times New Roman" w:cs="Times New Roman"/>
          <w:iCs/>
          <w:sz w:val="28"/>
          <w:szCs w:val="24"/>
          <w:lang w:val="kk-KZ" w:eastAsia="ru-RU"/>
        </w:rPr>
        <w:t>суреті</w:t>
      </w:r>
      <w:r w:rsidRPr="00E70754">
        <w:rPr>
          <w:rFonts w:ascii="Times New Roman" w:eastAsia="Times New Roman" w:hAnsi="Times New Roman" w:cs="Times New Roman"/>
          <w:sz w:val="28"/>
          <w:szCs w:val="24"/>
          <w:lang w:val="kk-KZ" w:eastAsia="ru-RU"/>
        </w:rPr>
        <w:t xml:space="preserve">) және  </w:t>
      </w:r>
      <w:r w:rsidRPr="00E70754">
        <w:rPr>
          <w:rFonts w:ascii="Times New Roman" w:eastAsia="Times New Roman" w:hAnsi="Times New Roman" w:cs="Times New Roman"/>
          <w:i/>
          <w:iCs/>
          <w:sz w:val="28"/>
          <w:szCs w:val="24"/>
          <w:lang w:val="kk-KZ" w:eastAsia="ru-RU"/>
        </w:rPr>
        <w:t xml:space="preserve">модульді саусақты  </w:t>
      </w:r>
      <w:r w:rsidRPr="00E70754">
        <w:rPr>
          <w:rFonts w:ascii="Times New Roman" w:eastAsia="Times New Roman" w:hAnsi="Times New Roman" w:cs="Times New Roman"/>
          <w:sz w:val="28"/>
          <w:szCs w:val="24"/>
          <w:lang w:val="kk-KZ" w:eastAsia="ru-RU"/>
        </w:rPr>
        <w:t>(28,</w:t>
      </w:r>
      <w:r w:rsidRPr="00E70754">
        <w:rPr>
          <w:rFonts w:ascii="Times New Roman" w:eastAsia="Times New Roman" w:hAnsi="Times New Roman" w:cs="Times New Roman"/>
          <w:i/>
          <w:iCs/>
          <w:sz w:val="28"/>
          <w:szCs w:val="24"/>
          <w:lang w:val="kk-KZ" w:eastAsia="ru-RU"/>
        </w:rPr>
        <w:t xml:space="preserve">н </w:t>
      </w:r>
      <w:r w:rsidRPr="00E70754">
        <w:rPr>
          <w:rFonts w:ascii="Times New Roman" w:eastAsia="Times New Roman" w:hAnsi="Times New Roman" w:cs="Times New Roman"/>
          <w:iCs/>
          <w:sz w:val="28"/>
          <w:szCs w:val="24"/>
          <w:lang w:val="kk-KZ" w:eastAsia="ru-RU"/>
        </w:rPr>
        <w:t>суреті</w:t>
      </w: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Cs/>
          <w:sz w:val="28"/>
          <w:szCs w:val="24"/>
          <w:lang w:val="kk-KZ" w:eastAsia="ru-RU"/>
        </w:rPr>
        <w:t>жонғыштармен</w:t>
      </w:r>
      <w:r w:rsidRPr="00E70754">
        <w:rPr>
          <w:rFonts w:ascii="Times New Roman" w:eastAsia="Times New Roman" w:hAnsi="Times New Roman" w:cs="Times New Roman"/>
          <w:sz w:val="28"/>
          <w:szCs w:val="24"/>
          <w:lang w:val="kk-KZ" w:eastAsia="ru-RU"/>
        </w:rPr>
        <w:t xml:space="preserve"> тісті доңғалақтардың тістерін қияды. Әрбір жонғыш тек берілген модульдің тістерін ғана және тістер санының анықталған біраралығының тісті доңғалақтарын ғана алуға жарайды, мысалы, 17-ден 20-ға дейін, 21-ден 25-ке дейін және т.б. (теория жүзінде әрбір модульді жонғыш, тістердің белгілі бір саны бар тісті доңғалақты қиюға ғана жарайды); сондықтан модульді жонғыштарды 8 немесе 15данадан жинақтап дайындайды. Модульді жонғыштарды қайта қайрауды  (әрбір фасонды жонғыш сияқты) тек алдыңғы беті бойынша ғана орындайды.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Бұрамдық жонғыштарды  (28,</w:t>
      </w:r>
      <w:r w:rsidRPr="00E70754">
        <w:rPr>
          <w:rFonts w:ascii="Times New Roman" w:eastAsia="Times New Roman" w:hAnsi="Times New Roman" w:cs="Times New Roman"/>
          <w:i/>
          <w:iCs/>
          <w:sz w:val="28"/>
          <w:szCs w:val="24"/>
          <w:lang w:val="kk-KZ" w:eastAsia="ru-RU"/>
        </w:rPr>
        <w:t xml:space="preserve">о </w:t>
      </w:r>
      <w:r w:rsidRPr="00E70754">
        <w:rPr>
          <w:rFonts w:ascii="Times New Roman" w:eastAsia="Times New Roman" w:hAnsi="Times New Roman" w:cs="Times New Roman"/>
          <w:iCs/>
          <w:sz w:val="28"/>
          <w:szCs w:val="24"/>
          <w:lang w:val="kk-KZ" w:eastAsia="ru-RU"/>
        </w:rPr>
        <w:t>суреті</w:t>
      </w:r>
      <w:r w:rsidRPr="00E70754">
        <w:rPr>
          <w:rFonts w:ascii="Times New Roman" w:eastAsia="Times New Roman" w:hAnsi="Times New Roman" w:cs="Times New Roman"/>
          <w:sz w:val="28"/>
          <w:szCs w:val="24"/>
          <w:lang w:val="kk-KZ" w:eastAsia="ru-RU"/>
        </w:rPr>
        <w:t xml:space="preserve">) тіс жонғылау білдектерінде тісті доңғалақтарды қию үшін қолданады. Бұрамдық жонғыштардың трапеция пішіндес тістері болады. Бұрамдық жонғышпен доңғалақтардың тістерін қию домалату әдісімен жүргізіледі, сонымен қатар осындай жағдайларда модульді жонғышпен қиюмен салыстырғанда дәлдігі анағұрлым жоғары болады. </w:t>
      </w:r>
    </w:p>
    <w:p w:rsidR="00E70754" w:rsidRPr="00E70754" w:rsidRDefault="00E70754" w:rsidP="00E70754">
      <w:pPr>
        <w:spacing w:after="0" w:line="240" w:lineRule="auto"/>
        <w:ind w:firstLine="540"/>
        <w:jc w:val="both"/>
        <w:rPr>
          <w:rFonts w:ascii="Times New Roman" w:eastAsia="Times New Roman" w:hAnsi="Times New Roman" w:cs="Times New Roman"/>
          <w:iCs/>
          <w:sz w:val="28"/>
          <w:szCs w:val="24"/>
          <w:lang w:val="kk-KZ" w:eastAsia="ru-RU"/>
        </w:rPr>
      </w:pPr>
      <w:r w:rsidRPr="00E70754">
        <w:rPr>
          <w:rFonts w:ascii="Times New Roman" w:eastAsia="Times New Roman" w:hAnsi="Times New Roman" w:cs="Times New Roman"/>
          <w:sz w:val="28"/>
          <w:szCs w:val="24"/>
          <w:lang w:val="kk-KZ" w:eastAsia="ru-RU"/>
        </w:rPr>
        <w:t xml:space="preserve">74, </w:t>
      </w:r>
      <w:r w:rsidRPr="00E70754">
        <w:rPr>
          <w:rFonts w:ascii="Times New Roman" w:eastAsia="Times New Roman" w:hAnsi="Times New Roman" w:cs="Times New Roman"/>
          <w:i/>
          <w:iCs/>
          <w:sz w:val="28"/>
          <w:szCs w:val="24"/>
          <w:lang w:val="kk-KZ" w:eastAsia="ru-RU"/>
        </w:rPr>
        <w:t xml:space="preserve">а </w:t>
      </w:r>
      <w:r w:rsidRPr="00E70754">
        <w:rPr>
          <w:rFonts w:ascii="Times New Roman" w:eastAsia="Times New Roman" w:hAnsi="Times New Roman" w:cs="Times New Roman"/>
          <w:iCs/>
          <w:sz w:val="28"/>
          <w:szCs w:val="24"/>
          <w:lang w:val="kk-KZ" w:eastAsia="ru-RU"/>
        </w:rPr>
        <w:t xml:space="preserve">суретте ұзын құралбіліктегі 3 цилиндрлі жонғышты 4 бекіту схемасы келтірілген.  Жонғыштың құралбіліктегі орны, сомындармен қысылатын қондырма балдақтармен 6 орнықтырылады; бұрау моменті құралбіліктен жонғышқа кілтекті қосылыс арқылы беріледі. Айналдырықтың 2 конусты  тесігінің беті 7 (конустығы 7/24) қондырмалы орын болып табылады және осында құралбілік сүмбімен 1 тартып қосылады. Жақтауды жоңғылайтын ірі жонғыштар 9 </w:t>
      </w:r>
      <w:r w:rsidRPr="00E70754">
        <w:rPr>
          <w:rFonts w:ascii="Times New Roman" w:eastAsia="Times New Roman" w:hAnsi="Times New Roman" w:cs="Times New Roman"/>
          <w:sz w:val="28"/>
          <w:szCs w:val="24"/>
          <w:lang w:val="kk-KZ" w:eastAsia="ru-RU"/>
        </w:rPr>
        <w:t>(29,</w:t>
      </w:r>
      <w:r w:rsidRPr="00E70754">
        <w:rPr>
          <w:rFonts w:ascii="Times New Roman" w:eastAsia="Times New Roman" w:hAnsi="Times New Roman" w:cs="Times New Roman"/>
          <w:i/>
          <w:iCs/>
          <w:sz w:val="28"/>
          <w:szCs w:val="24"/>
          <w:lang w:val="kk-KZ" w:eastAsia="ru-RU"/>
        </w:rPr>
        <w:t xml:space="preserve">б </w:t>
      </w:r>
      <w:r w:rsidRPr="00E70754">
        <w:rPr>
          <w:rFonts w:ascii="Times New Roman" w:eastAsia="Times New Roman" w:hAnsi="Times New Roman" w:cs="Times New Roman"/>
          <w:iCs/>
          <w:sz w:val="28"/>
          <w:szCs w:val="24"/>
          <w:lang w:val="kk-KZ" w:eastAsia="ru-RU"/>
        </w:rPr>
        <w:t>сурет</w:t>
      </w: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Cs/>
          <w:sz w:val="28"/>
          <w:szCs w:val="24"/>
          <w:lang w:val="kk-KZ" w:eastAsia="ru-RU"/>
        </w:rPr>
        <w:t xml:space="preserve">тікелей білдектің айналдырығында орнатылады, бұл жерде оның белдемесінің  цилиндрлік беті 8 қондырмалы орын болып табылады. Бұрау моменті айналдырықтың жақтау </w:t>
      </w:r>
      <w:r w:rsidRPr="00E70754">
        <w:rPr>
          <w:rFonts w:ascii="Times New Roman" w:eastAsia="Times New Roman" w:hAnsi="Times New Roman" w:cs="Times New Roman"/>
          <w:iCs/>
          <w:sz w:val="28"/>
          <w:szCs w:val="24"/>
          <w:lang w:val="kk-KZ" w:eastAsia="ru-RU"/>
        </w:rPr>
        <w:lastRenderedPageBreak/>
        <w:t>жағындағы ұяларда бұралған жетектемелер 10 арқылы айналдырықтан жонғышқа беріледі.</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4667250" cy="3648075"/>
            <wp:effectExtent l="0" t="0" r="0" b="9525"/>
            <wp:docPr id="1" name="Рисунок 1" descr="6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6_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67250" cy="3648075"/>
                    </a:xfrm>
                    <a:prstGeom prst="rect">
                      <a:avLst/>
                    </a:prstGeom>
                    <a:noFill/>
                    <a:ln>
                      <a:noFill/>
                    </a:ln>
                  </pic:spPr>
                </pic:pic>
              </a:graphicData>
            </a:graphic>
          </wp:inline>
        </w:drawing>
      </w: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29 - сурет. Түпбетті жонғыштар</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Кішігірім сипаттамалы түпбетті жонғыштар 14 </w:t>
      </w:r>
      <w:r w:rsidRPr="00E70754">
        <w:rPr>
          <w:rFonts w:ascii="Times New Roman" w:eastAsia="Times New Roman" w:hAnsi="Times New Roman" w:cs="Times New Roman"/>
          <w:sz w:val="28"/>
          <w:szCs w:val="24"/>
          <w:lang w:eastAsia="ru-RU"/>
        </w:rPr>
        <w:t>(</w:t>
      </w:r>
      <w:r w:rsidRPr="00E70754">
        <w:rPr>
          <w:rFonts w:ascii="Times New Roman" w:eastAsia="Times New Roman" w:hAnsi="Times New Roman" w:cs="Times New Roman"/>
          <w:sz w:val="28"/>
          <w:szCs w:val="24"/>
          <w:lang w:val="kk-KZ" w:eastAsia="ru-RU"/>
        </w:rPr>
        <w:t>29</w:t>
      </w:r>
      <w:r w:rsidRPr="00E70754">
        <w:rPr>
          <w:rFonts w:ascii="Times New Roman" w:eastAsia="Times New Roman" w:hAnsi="Times New Roman" w:cs="Times New Roman"/>
          <w:sz w:val="28"/>
          <w:szCs w:val="24"/>
          <w:lang w:eastAsia="ru-RU"/>
        </w:rPr>
        <w:t>,</w:t>
      </w:r>
      <w:r w:rsidRPr="00E70754">
        <w:rPr>
          <w:rFonts w:ascii="Times New Roman" w:eastAsia="Times New Roman" w:hAnsi="Times New Roman" w:cs="Times New Roman"/>
          <w:i/>
          <w:iCs/>
          <w:sz w:val="28"/>
          <w:szCs w:val="24"/>
          <w:lang w:eastAsia="ru-RU"/>
        </w:rPr>
        <w:t>в</w:t>
      </w:r>
      <w:r w:rsidRPr="00E70754">
        <w:rPr>
          <w:rFonts w:ascii="Times New Roman" w:eastAsia="Times New Roman" w:hAnsi="Times New Roman" w:cs="Times New Roman"/>
          <w:i/>
          <w:iCs/>
          <w:sz w:val="28"/>
          <w:szCs w:val="24"/>
          <w:lang w:val="kk-KZ" w:eastAsia="ru-RU"/>
        </w:rPr>
        <w:t xml:space="preserve"> </w:t>
      </w:r>
      <w:r w:rsidRPr="00E70754">
        <w:rPr>
          <w:rFonts w:ascii="Times New Roman" w:eastAsia="Times New Roman" w:hAnsi="Times New Roman" w:cs="Times New Roman"/>
          <w:iCs/>
          <w:sz w:val="28"/>
          <w:szCs w:val="24"/>
          <w:lang w:val="kk-KZ" w:eastAsia="ru-RU"/>
        </w:rPr>
        <w:t>сурет</w:t>
      </w:r>
      <w:r w:rsidRPr="00E70754">
        <w:rPr>
          <w:rFonts w:ascii="Times New Roman" w:eastAsia="Times New Roman" w:hAnsi="Times New Roman" w:cs="Times New Roman"/>
          <w:sz w:val="28"/>
          <w:szCs w:val="24"/>
          <w:lang w:eastAsia="ru-RU"/>
        </w:rPr>
        <w:t>)</w:t>
      </w:r>
      <w:r w:rsidRPr="00E70754">
        <w:rPr>
          <w:rFonts w:ascii="Times New Roman" w:eastAsia="Times New Roman" w:hAnsi="Times New Roman" w:cs="Times New Roman"/>
          <w:sz w:val="28"/>
          <w:szCs w:val="24"/>
          <w:lang w:val="kk-KZ" w:eastAsia="ru-RU"/>
        </w:rPr>
        <w:t xml:space="preserve"> шеттік құралбіліктерге 12 бекітіледі. Цилиндрлі сағасы бар кіші жонғыштар 16      (28,</w:t>
      </w:r>
      <w:r w:rsidRPr="00E70754">
        <w:rPr>
          <w:rFonts w:ascii="Times New Roman" w:eastAsia="Times New Roman" w:hAnsi="Times New Roman" w:cs="Times New Roman"/>
          <w:i/>
          <w:iCs/>
          <w:sz w:val="28"/>
          <w:szCs w:val="24"/>
          <w:lang w:val="kk-KZ" w:eastAsia="ru-RU"/>
        </w:rPr>
        <w:t xml:space="preserve">г </w:t>
      </w:r>
      <w:r w:rsidRPr="00E70754">
        <w:rPr>
          <w:rFonts w:ascii="Times New Roman" w:eastAsia="Times New Roman" w:hAnsi="Times New Roman" w:cs="Times New Roman"/>
          <w:iCs/>
          <w:sz w:val="28"/>
          <w:szCs w:val="24"/>
          <w:lang w:val="kk-KZ" w:eastAsia="ru-RU"/>
        </w:rPr>
        <w:t>сурет</w:t>
      </w:r>
      <w:r w:rsidRPr="00E70754">
        <w:rPr>
          <w:rFonts w:ascii="Times New Roman" w:eastAsia="Times New Roman" w:hAnsi="Times New Roman" w:cs="Times New Roman"/>
          <w:sz w:val="28"/>
          <w:szCs w:val="24"/>
          <w:lang w:val="kk-KZ" w:eastAsia="ru-RU"/>
        </w:rPr>
        <w:t xml:space="preserve">) құралбілікте орнатылатын қысқыға 15 бекітіледі. Барлық құралбіліктердің, айналдырықтан бұраушы моментті оларға беретін, жетектемелерге арналған ойықтары 13 болады.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ind w:firstLine="540"/>
        <w:jc w:val="both"/>
        <w:rPr>
          <w:rFonts w:ascii="Times New Roman" w:eastAsia="Times New Roman" w:hAnsi="Times New Roman" w:cs="Times New Roman"/>
          <w:bCs/>
          <w:sz w:val="28"/>
          <w:szCs w:val="24"/>
          <w:lang w:val="kk-KZ" w:eastAsia="ru-RU"/>
        </w:rPr>
      </w:pPr>
      <w:r w:rsidRPr="00E70754">
        <w:rPr>
          <w:rFonts w:ascii="Times New Roman" w:eastAsia="Times New Roman" w:hAnsi="Times New Roman" w:cs="Times New Roman"/>
          <w:bCs/>
          <w:sz w:val="28"/>
          <w:szCs w:val="24"/>
          <w:lang w:val="kk-KZ" w:eastAsia="ru-RU"/>
        </w:rPr>
        <w:t>7.3.3 Жонғылау кезіндегі кесу режімінің элементтері</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bCs/>
          <w:sz w:val="28"/>
          <w:szCs w:val="24"/>
          <w:lang w:val="kk-KZ" w:eastAsia="ru-RU"/>
        </w:rPr>
        <w:t xml:space="preserve">Жонғылау кезіндегі кесу режімі басқа тәсілдермен өңдеу сияқты кесу жылдамдығымен, беріспен, кесу тереңдігімен, сонымен қатар жонғылау енімен сипатталады.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bCs/>
          <w:sz w:val="28"/>
          <w:szCs w:val="28"/>
          <w:lang w:val="kk-KZ" w:eastAsia="ru-RU"/>
        </w:rPr>
        <w:t>Жонғылау кезіндегі</w:t>
      </w:r>
      <w:r w:rsidRPr="00E70754">
        <w:rPr>
          <w:rFonts w:ascii="Times New Roman" w:eastAsia="Times New Roman" w:hAnsi="Times New Roman" w:cs="Times New Roman"/>
          <w:bCs/>
          <w:sz w:val="24"/>
          <w:szCs w:val="24"/>
          <w:lang w:val="kk-KZ" w:eastAsia="ru-RU"/>
        </w:rPr>
        <w:t xml:space="preserve"> </w:t>
      </w:r>
      <w:r w:rsidRPr="00E70754">
        <w:rPr>
          <w:rFonts w:ascii="Times New Roman" w:eastAsia="Times New Roman" w:hAnsi="Times New Roman" w:cs="Times New Roman"/>
          <w:bCs/>
          <w:sz w:val="28"/>
          <w:szCs w:val="28"/>
          <w:lang w:val="kk-KZ" w:eastAsia="ru-RU"/>
        </w:rPr>
        <w:t>кесу жылдамдығы деп жонғыштың өсінен кесу жүзінің ең үлкен қашықтықтағы нүктесінің айналу жылдамдығы аталады</w:t>
      </w:r>
      <w:r w:rsidRPr="00E70754">
        <w:rPr>
          <w:rFonts w:ascii="Times New Roman" w:eastAsia="Times New Roman" w:hAnsi="Times New Roman" w:cs="Times New Roman"/>
          <w:sz w:val="28"/>
          <w:szCs w:val="24"/>
          <w:lang w:val="kk-KZ" w:eastAsia="ru-RU"/>
        </w:rPr>
        <w:t>:</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position w:val="-28"/>
          <w:sz w:val="28"/>
          <w:szCs w:val="24"/>
          <w:lang w:eastAsia="ru-RU"/>
        </w:rPr>
        <w:object w:dxaOrig="1219"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75pt;height:36.75pt" o:ole="">
            <v:imagedata r:id="rId13" o:title=""/>
          </v:shape>
          <o:OLEObject Type="Embed" ProgID="Equation.3" ShapeID="_x0000_i1025" DrawAspect="Content" ObjectID="_1647195652" r:id="rId14"/>
        </w:object>
      </w:r>
      <w:r w:rsidRPr="00E70754">
        <w:rPr>
          <w:rFonts w:ascii="Times New Roman" w:eastAsia="Times New Roman" w:hAnsi="Times New Roman" w:cs="Times New Roman"/>
          <w:sz w:val="28"/>
          <w:szCs w:val="24"/>
          <w:lang w:eastAsia="ru-RU"/>
        </w:rPr>
        <w:t>,</w:t>
      </w:r>
      <w:r w:rsidRPr="00E70754">
        <w:rPr>
          <w:rFonts w:ascii="Times New Roman" w:eastAsia="Times New Roman" w:hAnsi="Times New Roman" w:cs="Times New Roman"/>
          <w:sz w:val="28"/>
          <w:szCs w:val="24"/>
          <w:lang w:val="kk-KZ" w:eastAsia="ru-RU"/>
        </w:rPr>
        <w:t xml:space="preserve">                                               (18)</w:t>
      </w: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мұнда</w:t>
      </w:r>
      <w:r w:rsidRPr="00E70754">
        <w:rPr>
          <w:rFonts w:ascii="Times New Roman" w:eastAsia="Times New Roman" w:hAnsi="Times New Roman" w:cs="Times New Roman"/>
          <w:sz w:val="28"/>
          <w:szCs w:val="24"/>
          <w:lang w:eastAsia="ru-RU"/>
        </w:rPr>
        <w:t xml:space="preserve"> </w:t>
      </w:r>
      <w:r w:rsidRPr="00E70754">
        <w:rPr>
          <w:rFonts w:ascii="Times New Roman" w:eastAsia="Times New Roman" w:hAnsi="Times New Roman" w:cs="Times New Roman"/>
          <w:i/>
          <w:iCs/>
          <w:sz w:val="28"/>
          <w:szCs w:val="24"/>
          <w:lang w:val="en-US" w:eastAsia="ru-RU"/>
        </w:rPr>
        <w:t>V</w:t>
      </w:r>
      <w:r w:rsidRPr="00E70754">
        <w:rPr>
          <w:rFonts w:ascii="Times New Roman" w:eastAsia="Times New Roman" w:hAnsi="Times New Roman" w:cs="Times New Roman"/>
          <w:sz w:val="28"/>
          <w:szCs w:val="24"/>
          <w:lang w:eastAsia="ru-RU"/>
        </w:rPr>
        <w:t xml:space="preserve"> – </w:t>
      </w:r>
      <w:r w:rsidRPr="00E70754">
        <w:rPr>
          <w:rFonts w:ascii="Times New Roman" w:eastAsia="Times New Roman" w:hAnsi="Times New Roman" w:cs="Times New Roman"/>
          <w:bCs/>
          <w:sz w:val="28"/>
          <w:szCs w:val="28"/>
          <w:lang w:val="kk-KZ" w:eastAsia="ru-RU"/>
        </w:rPr>
        <w:t>кесу жылдамдығы</w:t>
      </w:r>
      <w:r w:rsidRPr="00E70754">
        <w:rPr>
          <w:rFonts w:ascii="Times New Roman" w:eastAsia="Times New Roman" w:hAnsi="Times New Roman" w:cs="Times New Roman"/>
          <w:sz w:val="28"/>
          <w:szCs w:val="24"/>
          <w:lang w:eastAsia="ru-RU"/>
        </w:rPr>
        <w:t>, м/мин;</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i/>
          <w:iCs/>
          <w:sz w:val="28"/>
          <w:szCs w:val="24"/>
          <w:lang w:eastAsia="ru-RU"/>
        </w:rPr>
        <w:t xml:space="preserve">      </w:t>
      </w:r>
      <w:r w:rsidRPr="00E70754">
        <w:rPr>
          <w:rFonts w:ascii="Times New Roman" w:eastAsia="Times New Roman" w:hAnsi="Times New Roman" w:cs="Times New Roman"/>
          <w:i/>
          <w:iCs/>
          <w:sz w:val="28"/>
          <w:szCs w:val="24"/>
          <w:lang w:val="en-US" w:eastAsia="ru-RU"/>
        </w:rPr>
        <w:t>D</w:t>
      </w:r>
      <w:r w:rsidRPr="00E70754">
        <w:rPr>
          <w:rFonts w:ascii="Times New Roman" w:eastAsia="Times New Roman" w:hAnsi="Times New Roman" w:cs="Times New Roman"/>
          <w:sz w:val="28"/>
          <w:szCs w:val="24"/>
          <w:lang w:eastAsia="ru-RU"/>
        </w:rPr>
        <w:t xml:space="preserve"> – </w:t>
      </w:r>
      <w:proofErr w:type="gramStart"/>
      <w:r w:rsidRPr="00E70754">
        <w:rPr>
          <w:rFonts w:ascii="Times New Roman" w:eastAsia="Times New Roman" w:hAnsi="Times New Roman" w:cs="Times New Roman"/>
          <w:bCs/>
          <w:sz w:val="28"/>
          <w:szCs w:val="28"/>
          <w:lang w:val="kk-KZ" w:eastAsia="ru-RU"/>
        </w:rPr>
        <w:t>жонғыштың</w:t>
      </w:r>
      <w:r w:rsidRPr="00E70754">
        <w:rPr>
          <w:rFonts w:ascii="Times New Roman" w:eastAsia="Times New Roman" w:hAnsi="Times New Roman" w:cs="Times New Roman"/>
          <w:sz w:val="28"/>
          <w:szCs w:val="24"/>
          <w:lang w:eastAsia="ru-RU"/>
        </w:rPr>
        <w:t xml:space="preserve"> </w:t>
      </w: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sz w:val="28"/>
          <w:szCs w:val="24"/>
          <w:lang w:eastAsia="ru-RU"/>
        </w:rPr>
        <w:t>диаметр</w:t>
      </w:r>
      <w:r w:rsidRPr="00E70754">
        <w:rPr>
          <w:rFonts w:ascii="Times New Roman" w:eastAsia="Times New Roman" w:hAnsi="Times New Roman" w:cs="Times New Roman"/>
          <w:sz w:val="28"/>
          <w:szCs w:val="24"/>
          <w:lang w:val="kk-KZ" w:eastAsia="ru-RU"/>
        </w:rPr>
        <w:t>і</w:t>
      </w:r>
      <w:proofErr w:type="gramEnd"/>
      <w:r w:rsidRPr="00E70754">
        <w:rPr>
          <w:rFonts w:ascii="Times New Roman" w:eastAsia="Times New Roman" w:hAnsi="Times New Roman" w:cs="Times New Roman"/>
          <w:sz w:val="28"/>
          <w:szCs w:val="24"/>
          <w:lang w:eastAsia="ru-RU"/>
        </w:rPr>
        <w:t xml:space="preserve">, мм;     </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
          <w:iCs/>
          <w:sz w:val="28"/>
          <w:szCs w:val="24"/>
          <w:lang w:val="kk-KZ" w:eastAsia="ru-RU"/>
        </w:rPr>
        <w:t>n</w:t>
      </w:r>
      <w:r w:rsidRPr="00E70754">
        <w:rPr>
          <w:rFonts w:ascii="Times New Roman" w:eastAsia="Times New Roman" w:hAnsi="Times New Roman" w:cs="Times New Roman"/>
          <w:sz w:val="28"/>
          <w:szCs w:val="24"/>
          <w:lang w:val="kk-KZ" w:eastAsia="ru-RU"/>
        </w:rPr>
        <w:t xml:space="preserve"> – айналдырықтың  айналу жиілігі, мин </w:t>
      </w:r>
      <w:r w:rsidRPr="00E70754">
        <w:rPr>
          <w:rFonts w:ascii="Times New Roman" w:eastAsia="Times New Roman" w:hAnsi="Times New Roman" w:cs="Times New Roman"/>
          <w:sz w:val="28"/>
          <w:szCs w:val="24"/>
          <w:vertAlign w:val="superscript"/>
          <w:lang w:val="kk-KZ" w:eastAsia="ru-RU"/>
        </w:rPr>
        <w:t>-1</w:t>
      </w:r>
      <w:r w:rsidRPr="00E70754">
        <w:rPr>
          <w:rFonts w:ascii="Times New Roman" w:eastAsia="Times New Roman" w:hAnsi="Times New Roman" w:cs="Times New Roman"/>
          <w:sz w:val="28"/>
          <w:szCs w:val="24"/>
          <w:lang w:val="kk-KZ" w:eastAsia="ru-RU"/>
        </w:rPr>
        <w:t>;</w:t>
      </w:r>
    </w:p>
    <w:p w:rsidR="00E70754" w:rsidRPr="00E70754" w:rsidRDefault="00E70754" w:rsidP="00E70754">
      <w:pPr>
        <w:spacing w:after="120" w:line="240" w:lineRule="auto"/>
        <w:jc w:val="both"/>
        <w:rPr>
          <w:rFonts w:ascii="Times New Roman" w:eastAsia="Times New Roman" w:hAnsi="Times New Roman" w:cs="Times New Roman"/>
          <w:b/>
          <w:bCs/>
          <w:sz w:val="28"/>
          <w:szCs w:val="28"/>
          <w:lang w:val="kk-KZ" w:eastAsia="ru-RU"/>
        </w:rPr>
      </w:pPr>
      <w:r w:rsidRPr="00E70754">
        <w:rPr>
          <w:rFonts w:ascii="Times New Roman" w:eastAsia="Times New Roman" w:hAnsi="Times New Roman" w:cs="Times New Roman"/>
          <w:b/>
          <w:bCs/>
          <w:caps/>
          <w:sz w:val="24"/>
          <w:szCs w:val="24"/>
          <w:lang w:val="kk-KZ" w:eastAsia="ru-RU"/>
        </w:rPr>
        <w:t xml:space="preserve">      </w:t>
      </w:r>
      <w:r w:rsidRPr="00E70754">
        <w:rPr>
          <w:rFonts w:ascii="Times New Roman" w:eastAsia="Times New Roman" w:hAnsi="Times New Roman" w:cs="Times New Roman"/>
          <w:bCs/>
          <w:caps/>
          <w:sz w:val="24"/>
          <w:szCs w:val="24"/>
          <w:lang w:val="kk-KZ" w:eastAsia="ru-RU"/>
        </w:rPr>
        <w:t>1000 –</w:t>
      </w:r>
      <w:r w:rsidRPr="00E70754">
        <w:rPr>
          <w:rFonts w:ascii="Times New Roman" w:eastAsia="Times New Roman" w:hAnsi="Times New Roman" w:cs="Times New Roman"/>
          <w:b/>
          <w:bCs/>
          <w:caps/>
          <w:sz w:val="24"/>
          <w:szCs w:val="24"/>
          <w:lang w:val="kk-KZ" w:eastAsia="ru-RU"/>
        </w:rPr>
        <w:t xml:space="preserve"> </w:t>
      </w:r>
      <w:r w:rsidRPr="00E70754">
        <w:rPr>
          <w:rFonts w:ascii="Times New Roman" w:eastAsia="Times New Roman" w:hAnsi="Times New Roman" w:cs="Times New Roman"/>
          <w:bCs/>
          <w:sz w:val="28"/>
          <w:szCs w:val="28"/>
          <w:lang w:val="kk-KZ" w:eastAsia="ru-RU"/>
        </w:rPr>
        <w:t>метрге айналдыру коэффициенті.</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lastRenderedPageBreak/>
        <w:t xml:space="preserve">Кесу тереңдігі </w:t>
      </w:r>
      <w:r w:rsidRPr="00E70754">
        <w:rPr>
          <w:rFonts w:ascii="Times New Roman" w:eastAsia="Times New Roman" w:hAnsi="Times New Roman" w:cs="Times New Roman"/>
          <w:i/>
          <w:iCs/>
          <w:sz w:val="28"/>
          <w:szCs w:val="24"/>
          <w:lang w:val="kk-KZ" w:eastAsia="ru-RU"/>
        </w:rPr>
        <w:t xml:space="preserve">t </w:t>
      </w:r>
      <w:r w:rsidRPr="00E70754">
        <w:rPr>
          <w:rFonts w:ascii="Times New Roman" w:eastAsia="Times New Roman" w:hAnsi="Times New Roman" w:cs="Times New Roman"/>
          <w:iCs/>
          <w:sz w:val="28"/>
          <w:szCs w:val="24"/>
          <w:lang w:val="kk-KZ" w:eastAsia="ru-RU"/>
        </w:rPr>
        <w:t>деп</w:t>
      </w:r>
      <w:r w:rsidRPr="00E70754">
        <w:rPr>
          <w:rFonts w:ascii="Times New Roman" w:eastAsia="Times New Roman" w:hAnsi="Times New Roman" w:cs="Times New Roman"/>
          <w:sz w:val="28"/>
          <w:szCs w:val="24"/>
          <w:lang w:val="kk-KZ" w:eastAsia="ru-RU"/>
        </w:rPr>
        <w:t xml:space="preserve"> жонғыштың бір өтпедегі жонып түсіретін металл қалыңдығы аталады. Әдетте кесу тереңдігі 5 мм-ден  аспау керек.  Беріс деп өңделетін тетіктің жонғыштың айналуына қарай қозғалуы аталады. Берісті үш өлшеммен ажыратады</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 xml:space="preserve">жонғыштың бір тісіне беріс </w:t>
      </w:r>
      <w:r w:rsidRPr="00E70754">
        <w:rPr>
          <w:rFonts w:ascii="Times New Roman" w:eastAsia="Times New Roman" w:hAnsi="Times New Roman" w:cs="Times New Roman"/>
          <w:sz w:val="28"/>
          <w:szCs w:val="24"/>
          <w:lang w:eastAsia="ru-RU"/>
        </w:rPr>
        <w:t xml:space="preserve"> </w:t>
      </w:r>
      <w:r w:rsidRPr="00E70754">
        <w:rPr>
          <w:rFonts w:ascii="Times New Roman" w:eastAsia="Times New Roman" w:hAnsi="Times New Roman" w:cs="Times New Roman"/>
          <w:position w:val="-12"/>
          <w:sz w:val="28"/>
          <w:szCs w:val="24"/>
          <w:lang w:eastAsia="ru-RU"/>
        </w:rPr>
        <w:object w:dxaOrig="400" w:dyaOrig="400">
          <v:shape id="_x0000_i1026" type="#_x0000_t75" style="width:20.25pt;height:20.25pt" o:ole="">
            <v:imagedata r:id="rId15" o:title=""/>
          </v:shape>
          <o:OLEObject Type="Embed" ProgID="Equation.3" ShapeID="_x0000_i1026" DrawAspect="Content" ObjectID="_1647195653" r:id="rId16"/>
        </w:object>
      </w:r>
      <w:r w:rsidRPr="00E70754">
        <w:rPr>
          <w:rFonts w:ascii="Times New Roman" w:eastAsia="Times New Roman" w:hAnsi="Times New Roman" w:cs="Times New Roman"/>
          <w:sz w:val="28"/>
          <w:szCs w:val="24"/>
          <w:lang w:eastAsia="ru-RU"/>
        </w:rPr>
        <w:t>, мм/</w:t>
      </w:r>
      <w:r w:rsidRPr="00E70754">
        <w:rPr>
          <w:rFonts w:ascii="Times New Roman" w:eastAsia="Times New Roman" w:hAnsi="Times New Roman" w:cs="Times New Roman"/>
          <w:sz w:val="28"/>
          <w:szCs w:val="24"/>
          <w:lang w:val="kk-KZ" w:eastAsia="ru-RU"/>
        </w:rPr>
        <w:t>зуб</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 xml:space="preserve">жонғыштың бір айналымына беріс </w:t>
      </w:r>
      <w:r w:rsidRPr="00E70754">
        <w:rPr>
          <w:rFonts w:ascii="Times New Roman" w:eastAsia="Times New Roman" w:hAnsi="Times New Roman" w:cs="Times New Roman"/>
          <w:sz w:val="28"/>
          <w:szCs w:val="24"/>
          <w:lang w:eastAsia="ru-RU"/>
        </w:rPr>
        <w:t xml:space="preserve"> </w:t>
      </w:r>
      <w:r w:rsidRPr="00E70754">
        <w:rPr>
          <w:rFonts w:ascii="Times New Roman" w:eastAsia="Times New Roman" w:hAnsi="Times New Roman" w:cs="Times New Roman"/>
          <w:position w:val="-12"/>
          <w:sz w:val="28"/>
          <w:szCs w:val="24"/>
          <w:lang w:eastAsia="ru-RU"/>
        </w:rPr>
        <w:object w:dxaOrig="400" w:dyaOrig="400">
          <v:shape id="_x0000_i1027" type="#_x0000_t75" style="width:20.25pt;height:20.25pt" o:ole="">
            <v:imagedata r:id="rId17" o:title=""/>
          </v:shape>
          <o:OLEObject Type="Embed" ProgID="Equation.3" ShapeID="_x0000_i1027" DrawAspect="Content" ObjectID="_1647195654" r:id="rId18"/>
        </w:object>
      </w:r>
      <w:r w:rsidRPr="00E70754">
        <w:rPr>
          <w:rFonts w:ascii="Times New Roman" w:eastAsia="Times New Roman" w:hAnsi="Times New Roman" w:cs="Times New Roman"/>
          <w:sz w:val="28"/>
          <w:szCs w:val="24"/>
          <w:lang w:eastAsia="ru-RU"/>
        </w:rPr>
        <w:t>, мм/об,</w:t>
      </w: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position w:val="-12"/>
          <w:sz w:val="28"/>
          <w:szCs w:val="24"/>
          <w:lang w:eastAsia="ru-RU"/>
        </w:rPr>
        <w:object w:dxaOrig="1520" w:dyaOrig="400">
          <v:shape id="_x0000_i1028" type="#_x0000_t75" style="width:75.75pt;height:20.25pt" o:ole="">
            <v:imagedata r:id="rId19" o:title=""/>
          </v:shape>
          <o:OLEObject Type="Embed" ProgID="Equation.3" ShapeID="_x0000_i1028" DrawAspect="Content" ObjectID="_1647195655" r:id="rId20"/>
        </w:object>
      </w:r>
      <w:r w:rsidRPr="00E70754">
        <w:rPr>
          <w:rFonts w:ascii="Times New Roman" w:eastAsia="Times New Roman" w:hAnsi="Times New Roman" w:cs="Times New Roman"/>
          <w:sz w:val="28"/>
          <w:szCs w:val="24"/>
          <w:lang w:val="kk-KZ" w:eastAsia="ru-RU"/>
        </w:rPr>
        <w:t>,                                            (19)</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мұнда </w:t>
      </w:r>
      <w:r w:rsidRPr="00E70754">
        <w:rPr>
          <w:rFonts w:ascii="Times New Roman" w:eastAsia="Times New Roman" w:hAnsi="Times New Roman" w:cs="Times New Roman"/>
          <w:position w:val="-4"/>
          <w:sz w:val="28"/>
          <w:szCs w:val="24"/>
          <w:lang w:eastAsia="ru-RU"/>
        </w:rPr>
        <w:object w:dxaOrig="279" w:dyaOrig="300">
          <v:shape id="_x0000_i1029" type="#_x0000_t75" style="width:14.25pt;height:15pt" o:ole="">
            <v:imagedata r:id="rId21" o:title=""/>
          </v:shape>
          <o:OLEObject Type="Embed" ProgID="Equation.3" ShapeID="_x0000_i1029" DrawAspect="Content" ObjectID="_1647195656" r:id="rId22"/>
        </w:object>
      </w:r>
      <w:r w:rsidRPr="00E70754">
        <w:rPr>
          <w:rFonts w:ascii="Times New Roman" w:eastAsia="Times New Roman" w:hAnsi="Times New Roman" w:cs="Times New Roman"/>
          <w:sz w:val="28"/>
          <w:szCs w:val="24"/>
          <w:lang w:val="kk-KZ" w:eastAsia="ru-RU"/>
        </w:rPr>
        <w:t>- жонғыштың тістерінің саны;</w:t>
      </w:r>
    </w:p>
    <w:p w:rsidR="00E70754" w:rsidRPr="00E70754" w:rsidRDefault="00E70754" w:rsidP="00E70754">
      <w:pPr>
        <w:tabs>
          <w:tab w:val="num" w:pos="720"/>
        </w:tabs>
        <w:spacing w:after="0" w:line="240" w:lineRule="auto"/>
        <w:ind w:left="36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position w:val="-12"/>
          <w:sz w:val="28"/>
          <w:szCs w:val="24"/>
          <w:lang w:eastAsia="ru-RU"/>
        </w:rPr>
        <w:object w:dxaOrig="400" w:dyaOrig="400">
          <v:shape id="_x0000_i1030" type="#_x0000_t75" style="width:20.25pt;height:20.25pt" o:ole="">
            <v:imagedata r:id="rId23" o:title=""/>
          </v:shape>
          <o:OLEObject Type="Embed" ProgID="Equation.3" ShapeID="_x0000_i1030" DrawAspect="Content" ObjectID="_1647195657" r:id="rId24"/>
        </w:object>
      </w:r>
      <w:r w:rsidRPr="00E70754">
        <w:rPr>
          <w:rFonts w:ascii="Times New Roman" w:eastAsia="Times New Roman" w:hAnsi="Times New Roman" w:cs="Times New Roman"/>
          <w:sz w:val="28"/>
          <w:szCs w:val="24"/>
          <w:lang w:val="kk-KZ" w:eastAsia="ru-RU"/>
        </w:rPr>
        <w:tab/>
        <w:t xml:space="preserve">бір минуттегі беріс (минуттік беріс) </w:t>
      </w:r>
      <w:r w:rsidRPr="00E70754">
        <w:rPr>
          <w:rFonts w:ascii="Times New Roman" w:eastAsia="Times New Roman" w:hAnsi="Times New Roman" w:cs="Times New Roman"/>
          <w:position w:val="-12"/>
          <w:sz w:val="28"/>
          <w:szCs w:val="24"/>
          <w:lang w:eastAsia="ru-RU"/>
        </w:rPr>
        <w:object w:dxaOrig="400" w:dyaOrig="400">
          <v:shape id="_x0000_i1031" type="#_x0000_t75" style="width:20.25pt;height:20.25pt" o:ole="">
            <v:imagedata r:id="rId23" o:title=""/>
          </v:shape>
          <o:OLEObject Type="Embed" ProgID="Equation.3" ShapeID="_x0000_i1031" DrawAspect="Content" ObjectID="_1647195658" r:id="rId25"/>
        </w:object>
      </w:r>
      <w:r w:rsidRPr="00E70754">
        <w:rPr>
          <w:rFonts w:ascii="Times New Roman" w:eastAsia="Times New Roman" w:hAnsi="Times New Roman" w:cs="Times New Roman"/>
          <w:sz w:val="28"/>
          <w:szCs w:val="24"/>
          <w:lang w:val="kk-KZ" w:eastAsia="ru-RU"/>
        </w:rPr>
        <w:t>, мм/мин,</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position w:val="-12"/>
          <w:sz w:val="28"/>
          <w:szCs w:val="24"/>
          <w:lang w:eastAsia="ru-RU"/>
        </w:rPr>
        <w:object w:dxaOrig="2860" w:dyaOrig="400">
          <v:shape id="_x0000_i1032" type="#_x0000_t75" style="width:143.25pt;height:20.25pt" o:ole="">
            <v:imagedata r:id="rId26" o:title=""/>
          </v:shape>
          <o:OLEObject Type="Embed" ProgID="Equation.3" ShapeID="_x0000_i1032" DrawAspect="Content" ObjectID="_1647195659" r:id="rId27"/>
        </w:object>
      </w:r>
      <w:r w:rsidRPr="00E70754">
        <w:rPr>
          <w:rFonts w:ascii="Times New Roman" w:eastAsia="Times New Roman" w:hAnsi="Times New Roman" w:cs="Times New Roman"/>
          <w:sz w:val="28"/>
          <w:szCs w:val="24"/>
          <w:lang w:val="kk-KZ" w:eastAsia="ru-RU"/>
        </w:rPr>
        <w:t xml:space="preserve"> мм/мин.                             (20)</w:t>
      </w:r>
    </w:p>
    <w:p w:rsidR="00E70754" w:rsidRPr="00E70754" w:rsidRDefault="00E70754" w:rsidP="00E70754">
      <w:pPr>
        <w:spacing w:after="0" w:line="240" w:lineRule="auto"/>
        <w:jc w:val="center"/>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Жонғылау ені </w:t>
      </w:r>
      <w:r w:rsidRPr="00E70754">
        <w:rPr>
          <w:rFonts w:ascii="Times New Roman" w:eastAsia="Times New Roman" w:hAnsi="Times New Roman" w:cs="Times New Roman"/>
          <w:i/>
          <w:iCs/>
          <w:sz w:val="28"/>
          <w:szCs w:val="24"/>
          <w:lang w:val="kk-KZ" w:eastAsia="ru-RU"/>
        </w:rPr>
        <w:t>В</w:t>
      </w:r>
      <w:r w:rsidRPr="00E70754">
        <w:rPr>
          <w:rFonts w:ascii="Times New Roman" w:eastAsia="Times New Roman" w:hAnsi="Times New Roman" w:cs="Times New Roman"/>
          <w:sz w:val="28"/>
          <w:szCs w:val="24"/>
          <w:lang w:val="kk-KZ" w:eastAsia="ru-RU"/>
        </w:rPr>
        <w:t xml:space="preserve"> – жонғыштың бір өтпедегі жонып түсіретін металдың ені, ол жоңғылау түріне қарай қалыптасады. Мысалы, дискілі және модульді жонғыштар үшін жонғылау ені </w:t>
      </w:r>
      <w:r w:rsidRPr="00E70754">
        <w:rPr>
          <w:rFonts w:ascii="Times New Roman" w:eastAsia="Times New Roman" w:hAnsi="Times New Roman" w:cs="Times New Roman"/>
          <w:i/>
          <w:iCs/>
          <w:sz w:val="28"/>
          <w:szCs w:val="24"/>
          <w:lang w:val="kk-KZ" w:eastAsia="ru-RU"/>
        </w:rPr>
        <w:t>В</w:t>
      </w:r>
      <w:r w:rsidRPr="00E70754">
        <w:rPr>
          <w:rFonts w:ascii="Times New Roman" w:eastAsia="Times New Roman" w:hAnsi="Times New Roman" w:cs="Times New Roman"/>
          <w:sz w:val="28"/>
          <w:szCs w:val="24"/>
          <w:lang w:val="kk-KZ" w:eastAsia="ru-RU"/>
        </w:rPr>
        <w:t xml:space="preserve"> жонғылайтын дискінің қалыңдығына тең келеді.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Әрбір білдектің (электрқозғалтқышының қуатына қарай) тағайындалған режімді атқару қабілетін тексеру үшін оның кесу қуатын төменгі формула бойынша есептеп шығарады:</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position w:val="-28"/>
          <w:sz w:val="28"/>
          <w:szCs w:val="24"/>
          <w:lang w:eastAsia="ru-RU"/>
        </w:rPr>
        <w:object w:dxaOrig="1820" w:dyaOrig="760">
          <v:shape id="_x0000_i1033" type="#_x0000_t75" style="width:90.75pt;height:38.25pt" o:ole="">
            <v:imagedata r:id="rId28" o:title=""/>
          </v:shape>
          <o:OLEObject Type="Embed" ProgID="Equation.3" ShapeID="_x0000_i1033" DrawAspect="Content" ObjectID="_1647195660" r:id="rId29"/>
        </w:object>
      </w:r>
      <w:r w:rsidRPr="00E70754">
        <w:rPr>
          <w:rFonts w:ascii="Times New Roman" w:eastAsia="Times New Roman" w:hAnsi="Times New Roman" w:cs="Times New Roman"/>
          <w:sz w:val="28"/>
          <w:szCs w:val="24"/>
          <w:lang w:val="kk-KZ" w:eastAsia="ru-RU"/>
        </w:rPr>
        <w:t>,                                             (21)</w:t>
      </w:r>
    </w:p>
    <w:p w:rsidR="00E70754" w:rsidRPr="00E70754" w:rsidRDefault="00E70754" w:rsidP="00E70754">
      <w:pPr>
        <w:spacing w:after="0" w:line="240" w:lineRule="auto"/>
        <w:jc w:val="center"/>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мұнда </w:t>
      </w:r>
      <w:r w:rsidRPr="00E70754">
        <w:rPr>
          <w:rFonts w:ascii="Times New Roman" w:eastAsia="Times New Roman" w:hAnsi="Times New Roman" w:cs="Times New Roman"/>
          <w:i/>
          <w:iCs/>
          <w:sz w:val="28"/>
          <w:szCs w:val="24"/>
          <w:lang w:val="kk-KZ" w:eastAsia="ru-RU"/>
        </w:rPr>
        <w:t>Ne</w:t>
      </w:r>
      <w:r w:rsidRPr="00E70754">
        <w:rPr>
          <w:rFonts w:ascii="Times New Roman" w:eastAsia="Times New Roman" w:hAnsi="Times New Roman" w:cs="Times New Roman"/>
          <w:sz w:val="28"/>
          <w:szCs w:val="24"/>
          <w:lang w:val="kk-KZ" w:eastAsia="ru-RU"/>
        </w:rPr>
        <w:t xml:space="preserve"> – кесу қуаты, кВт;</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
          <w:iCs/>
          <w:sz w:val="28"/>
          <w:szCs w:val="24"/>
          <w:lang w:val="kk-KZ" w:eastAsia="ru-RU"/>
        </w:rPr>
        <w:t>Р</w:t>
      </w:r>
      <w:r w:rsidRPr="00E70754">
        <w:rPr>
          <w:rFonts w:ascii="Times New Roman" w:eastAsia="Times New Roman" w:hAnsi="Times New Roman" w:cs="Times New Roman"/>
          <w:i/>
          <w:iCs/>
          <w:sz w:val="28"/>
          <w:szCs w:val="24"/>
          <w:vertAlign w:val="subscript"/>
          <w:lang w:val="kk-KZ" w:eastAsia="ru-RU"/>
        </w:rPr>
        <w:t>Z</w:t>
      </w:r>
      <w:r w:rsidRPr="00E70754">
        <w:rPr>
          <w:rFonts w:ascii="Times New Roman" w:eastAsia="Times New Roman" w:hAnsi="Times New Roman" w:cs="Times New Roman"/>
          <w:sz w:val="28"/>
          <w:szCs w:val="24"/>
          <w:lang w:val="kk-KZ" w:eastAsia="ru-RU"/>
        </w:rPr>
        <w:t xml:space="preserve"> – кесу күшінің бас құраушысы – айналым күші, Н;</w:t>
      </w: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
          <w:iCs/>
          <w:sz w:val="28"/>
          <w:szCs w:val="24"/>
          <w:lang w:val="en-US" w:eastAsia="ru-RU"/>
        </w:rPr>
        <w:t>V</w:t>
      </w:r>
      <w:r w:rsidRPr="00E70754">
        <w:rPr>
          <w:rFonts w:ascii="Times New Roman" w:eastAsia="Times New Roman" w:hAnsi="Times New Roman" w:cs="Times New Roman"/>
          <w:sz w:val="28"/>
          <w:szCs w:val="24"/>
          <w:lang w:eastAsia="ru-RU"/>
        </w:rPr>
        <w:t xml:space="preserve"> – </w:t>
      </w:r>
      <w:proofErr w:type="gramStart"/>
      <w:r w:rsidRPr="00E70754">
        <w:rPr>
          <w:rFonts w:ascii="Times New Roman" w:eastAsia="Times New Roman" w:hAnsi="Times New Roman" w:cs="Times New Roman"/>
          <w:sz w:val="28"/>
          <w:szCs w:val="24"/>
          <w:lang w:val="kk-KZ" w:eastAsia="ru-RU"/>
        </w:rPr>
        <w:t>кесу</w:t>
      </w:r>
      <w:proofErr w:type="gramEnd"/>
      <w:r w:rsidRPr="00E70754">
        <w:rPr>
          <w:rFonts w:ascii="Times New Roman" w:eastAsia="Times New Roman" w:hAnsi="Times New Roman" w:cs="Times New Roman"/>
          <w:sz w:val="28"/>
          <w:szCs w:val="24"/>
          <w:lang w:val="kk-KZ" w:eastAsia="ru-RU"/>
        </w:rPr>
        <w:t xml:space="preserve"> жылдамдығы</w:t>
      </w:r>
      <w:r w:rsidRPr="00E70754">
        <w:rPr>
          <w:rFonts w:ascii="Times New Roman" w:eastAsia="Times New Roman" w:hAnsi="Times New Roman" w:cs="Times New Roman"/>
          <w:sz w:val="28"/>
          <w:szCs w:val="24"/>
          <w:lang w:eastAsia="ru-RU"/>
        </w:rPr>
        <w:t>, м/мин.</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 xml:space="preserve">Кесу процесіне жұмсалатын уақытты, демек негізгі (машиналық) уақытты келесі формуламен анықтайды: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position w:val="-28"/>
          <w:sz w:val="28"/>
          <w:szCs w:val="24"/>
          <w:lang w:eastAsia="ru-RU"/>
        </w:rPr>
        <w:object w:dxaOrig="1100" w:dyaOrig="740">
          <v:shape id="_x0000_i1034" type="#_x0000_t75" style="width:54.75pt;height:36.75pt" o:ole="">
            <v:imagedata r:id="rId30" o:title=""/>
          </v:shape>
          <o:OLEObject Type="Embed" ProgID="Equation.3" ShapeID="_x0000_i1034" DrawAspect="Content" ObjectID="_1647195661" r:id="rId31"/>
        </w:object>
      </w:r>
      <w:r w:rsidRPr="00E70754">
        <w:rPr>
          <w:rFonts w:ascii="Times New Roman" w:eastAsia="Times New Roman" w:hAnsi="Times New Roman" w:cs="Times New Roman"/>
          <w:sz w:val="28"/>
          <w:szCs w:val="24"/>
          <w:lang w:eastAsia="ru-RU"/>
        </w:rPr>
        <w:t>,</w:t>
      </w:r>
      <w:r w:rsidRPr="00E70754">
        <w:rPr>
          <w:rFonts w:ascii="Times New Roman" w:eastAsia="Times New Roman" w:hAnsi="Times New Roman" w:cs="Times New Roman"/>
          <w:sz w:val="28"/>
          <w:szCs w:val="24"/>
          <w:lang w:val="kk-KZ" w:eastAsia="ru-RU"/>
        </w:rPr>
        <w:t xml:space="preserve">                                                    (22)</w:t>
      </w:r>
    </w:p>
    <w:p w:rsidR="00E70754" w:rsidRPr="00E70754" w:rsidRDefault="00E70754" w:rsidP="00E70754">
      <w:pPr>
        <w:spacing w:after="0" w:line="240" w:lineRule="auto"/>
        <w:jc w:val="center"/>
        <w:rPr>
          <w:rFonts w:ascii="Times New Roman" w:eastAsia="Times New Roman" w:hAnsi="Times New Roman" w:cs="Times New Roman"/>
          <w:sz w:val="28"/>
          <w:szCs w:val="24"/>
          <w:lang w:eastAsia="ru-RU"/>
        </w:rPr>
      </w:pP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мұнда</w:t>
      </w:r>
      <w:r w:rsidRPr="00E70754">
        <w:rPr>
          <w:rFonts w:ascii="Times New Roman" w:eastAsia="Times New Roman" w:hAnsi="Times New Roman" w:cs="Times New Roman"/>
          <w:i/>
          <w:iCs/>
          <w:sz w:val="28"/>
          <w:szCs w:val="24"/>
          <w:lang w:eastAsia="ru-RU"/>
        </w:rPr>
        <w:t xml:space="preserve"> То</w:t>
      </w:r>
      <w:r w:rsidRPr="00E70754">
        <w:rPr>
          <w:rFonts w:ascii="Times New Roman" w:eastAsia="Times New Roman" w:hAnsi="Times New Roman" w:cs="Times New Roman"/>
          <w:sz w:val="28"/>
          <w:szCs w:val="24"/>
          <w:lang w:eastAsia="ru-RU"/>
        </w:rPr>
        <w:t xml:space="preserve"> – </w:t>
      </w:r>
      <w:r w:rsidRPr="00E70754">
        <w:rPr>
          <w:rFonts w:ascii="Times New Roman" w:eastAsia="Times New Roman" w:hAnsi="Times New Roman" w:cs="Times New Roman"/>
          <w:sz w:val="28"/>
          <w:szCs w:val="24"/>
          <w:lang w:val="kk-KZ" w:eastAsia="ru-RU"/>
        </w:rPr>
        <w:t>негізгі уақыт</w:t>
      </w:r>
      <w:r w:rsidRPr="00E70754">
        <w:rPr>
          <w:rFonts w:ascii="Times New Roman" w:eastAsia="Times New Roman" w:hAnsi="Times New Roman" w:cs="Times New Roman"/>
          <w:sz w:val="28"/>
          <w:szCs w:val="24"/>
          <w:lang w:eastAsia="ru-RU"/>
        </w:rPr>
        <w:t>, мин;</w:t>
      </w: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eastAsia="ru-RU"/>
        </w:rPr>
        <w:t xml:space="preserve">      </w:t>
      </w:r>
      <w:r w:rsidRPr="00E70754">
        <w:rPr>
          <w:rFonts w:ascii="Times New Roman" w:eastAsia="Times New Roman" w:hAnsi="Times New Roman" w:cs="Times New Roman"/>
          <w:i/>
          <w:iCs/>
          <w:sz w:val="28"/>
          <w:szCs w:val="24"/>
          <w:lang w:val="en-US" w:eastAsia="ru-RU"/>
        </w:rPr>
        <w:t>L</w:t>
      </w:r>
      <w:r w:rsidRPr="00E70754">
        <w:rPr>
          <w:rFonts w:ascii="Times New Roman" w:eastAsia="Times New Roman" w:hAnsi="Times New Roman" w:cs="Times New Roman"/>
          <w:sz w:val="28"/>
          <w:szCs w:val="24"/>
          <w:lang w:eastAsia="ru-RU"/>
        </w:rPr>
        <w:t xml:space="preserve">   - </w:t>
      </w:r>
      <w:r w:rsidRPr="00E70754">
        <w:rPr>
          <w:rFonts w:ascii="Times New Roman" w:eastAsia="Times New Roman" w:hAnsi="Times New Roman" w:cs="Times New Roman"/>
          <w:sz w:val="28"/>
          <w:szCs w:val="24"/>
          <w:lang w:val="kk-KZ" w:eastAsia="ru-RU"/>
        </w:rPr>
        <w:t>Жонғылау кезіндегі тетіктің жүрген жолы</w:t>
      </w:r>
      <w:r w:rsidRPr="00E70754">
        <w:rPr>
          <w:rFonts w:ascii="Times New Roman" w:eastAsia="Times New Roman" w:hAnsi="Times New Roman" w:cs="Times New Roman"/>
          <w:sz w:val="28"/>
          <w:szCs w:val="24"/>
          <w:lang w:eastAsia="ru-RU"/>
        </w:rPr>
        <w:t>, мм;</w:t>
      </w: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eastAsia="ru-RU"/>
        </w:rPr>
        <w:t xml:space="preserve">      </w:t>
      </w:r>
      <w:r w:rsidRPr="00E70754">
        <w:rPr>
          <w:rFonts w:ascii="Times New Roman" w:eastAsia="Times New Roman" w:hAnsi="Times New Roman" w:cs="Times New Roman"/>
          <w:i/>
          <w:iCs/>
          <w:sz w:val="28"/>
          <w:szCs w:val="24"/>
          <w:lang w:val="en-US" w:eastAsia="ru-RU"/>
        </w:rPr>
        <w:t>S</w:t>
      </w:r>
      <w:r w:rsidRPr="00E70754">
        <w:rPr>
          <w:rFonts w:ascii="Times New Roman" w:eastAsia="Times New Roman" w:hAnsi="Times New Roman" w:cs="Times New Roman"/>
          <w:i/>
          <w:iCs/>
          <w:sz w:val="28"/>
          <w:szCs w:val="24"/>
          <w:lang w:eastAsia="ru-RU"/>
        </w:rPr>
        <w:t>м</w:t>
      </w:r>
      <w:r w:rsidRPr="00E70754">
        <w:rPr>
          <w:rFonts w:ascii="Times New Roman" w:eastAsia="Times New Roman" w:hAnsi="Times New Roman" w:cs="Times New Roman"/>
          <w:sz w:val="28"/>
          <w:szCs w:val="24"/>
          <w:lang w:eastAsia="ru-RU"/>
        </w:rPr>
        <w:t xml:space="preserve"> – минут</w:t>
      </w:r>
      <w:r w:rsidRPr="00E70754">
        <w:rPr>
          <w:rFonts w:ascii="Times New Roman" w:eastAsia="Times New Roman" w:hAnsi="Times New Roman" w:cs="Times New Roman"/>
          <w:sz w:val="28"/>
          <w:szCs w:val="24"/>
          <w:lang w:val="kk-KZ" w:eastAsia="ru-RU"/>
        </w:rPr>
        <w:t>тік беріс</w:t>
      </w:r>
      <w:r w:rsidRPr="00E70754">
        <w:rPr>
          <w:rFonts w:ascii="Times New Roman" w:eastAsia="Times New Roman" w:hAnsi="Times New Roman" w:cs="Times New Roman"/>
          <w:sz w:val="28"/>
          <w:szCs w:val="24"/>
          <w:lang w:eastAsia="ru-RU"/>
        </w:rPr>
        <w:t>, мм/мин.</w:t>
      </w:r>
    </w:p>
    <w:p w:rsidR="00E70754" w:rsidRPr="00E70754" w:rsidRDefault="00E70754" w:rsidP="00E70754">
      <w:pPr>
        <w:keepNext/>
        <w:spacing w:after="0" w:line="240" w:lineRule="auto"/>
        <w:jc w:val="center"/>
        <w:outlineLvl w:val="1"/>
        <w:rPr>
          <w:rFonts w:ascii="Times New Roman" w:eastAsia="Times New Roman" w:hAnsi="Times New Roman" w:cs="Times New Roman"/>
          <w:sz w:val="28"/>
          <w:szCs w:val="24"/>
          <w:lang w:val="kk-KZ" w:eastAsia="ru-RU"/>
        </w:rPr>
      </w:pPr>
    </w:p>
    <w:p w:rsidR="00E70754" w:rsidRPr="00E70754" w:rsidRDefault="00E70754" w:rsidP="00E70754">
      <w:pPr>
        <w:keepNext/>
        <w:spacing w:after="0" w:line="240" w:lineRule="auto"/>
        <w:jc w:val="center"/>
        <w:outlineLvl w:val="1"/>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Өз кезегінде</w:t>
      </w:r>
    </w:p>
    <w:p w:rsidR="00E70754" w:rsidRPr="00E70754" w:rsidRDefault="00E70754" w:rsidP="00E70754">
      <w:pPr>
        <w:spacing w:after="0" w:line="240" w:lineRule="auto"/>
        <w:jc w:val="center"/>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p>
    <w:p w:rsidR="00E70754" w:rsidRPr="00E70754" w:rsidRDefault="00E70754" w:rsidP="00E70754">
      <w:pPr>
        <w:spacing w:after="0" w:line="240" w:lineRule="auto"/>
        <w:jc w:val="center"/>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position w:val="-12"/>
          <w:sz w:val="28"/>
          <w:szCs w:val="24"/>
          <w:lang w:eastAsia="ru-RU"/>
        </w:rPr>
        <w:object w:dxaOrig="1939" w:dyaOrig="400">
          <v:shape id="_x0000_i1035" type="#_x0000_t75" style="width:96.75pt;height:20.25pt" o:ole="">
            <v:imagedata r:id="rId32" o:title=""/>
          </v:shape>
          <o:OLEObject Type="Embed" ProgID="Equation.3" ShapeID="_x0000_i1035" DrawAspect="Content" ObjectID="_1647195662" r:id="rId33"/>
        </w:object>
      </w:r>
      <w:r w:rsidRPr="00E70754">
        <w:rPr>
          <w:rFonts w:ascii="Times New Roman" w:eastAsia="Times New Roman" w:hAnsi="Times New Roman" w:cs="Times New Roman"/>
          <w:sz w:val="28"/>
          <w:szCs w:val="24"/>
          <w:lang w:val="kk-KZ" w:eastAsia="ru-RU"/>
        </w:rPr>
        <w:t xml:space="preserve">                                                (23)</w:t>
      </w:r>
    </w:p>
    <w:p w:rsidR="00E70754" w:rsidRPr="00E70754" w:rsidRDefault="00E70754" w:rsidP="00E70754">
      <w:pPr>
        <w:spacing w:after="0" w:line="240" w:lineRule="auto"/>
        <w:jc w:val="center"/>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мұнда </w:t>
      </w:r>
      <w:r w:rsidRPr="00E70754">
        <w:rPr>
          <w:rFonts w:ascii="Times New Roman" w:eastAsia="Times New Roman" w:hAnsi="Times New Roman" w:cs="Times New Roman"/>
          <w:position w:val="-6"/>
          <w:sz w:val="28"/>
          <w:szCs w:val="24"/>
          <w:lang w:eastAsia="ru-RU"/>
        </w:rPr>
        <w:object w:dxaOrig="200" w:dyaOrig="320">
          <v:shape id="_x0000_i1036" type="#_x0000_t75" style="width:9.75pt;height:15.75pt" o:ole="">
            <v:imagedata r:id="rId34" o:title=""/>
          </v:shape>
          <o:OLEObject Type="Embed" ProgID="Equation.3" ShapeID="_x0000_i1036" DrawAspect="Content" ObjectID="_1647195663" r:id="rId35"/>
        </w:object>
      </w:r>
      <w:r w:rsidRPr="00E70754">
        <w:rPr>
          <w:rFonts w:ascii="Times New Roman" w:eastAsia="Times New Roman" w:hAnsi="Times New Roman" w:cs="Times New Roman"/>
          <w:sz w:val="28"/>
          <w:szCs w:val="24"/>
          <w:lang w:val="kk-KZ" w:eastAsia="ru-RU"/>
        </w:rPr>
        <w:t xml:space="preserve"> - өңделген беттің беріс бағытындағы өлшемі, мм;</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lastRenderedPageBreak/>
        <w:t xml:space="preserve">       </w:t>
      </w:r>
      <w:r w:rsidRPr="00E70754">
        <w:rPr>
          <w:rFonts w:ascii="Times New Roman" w:eastAsia="Times New Roman" w:hAnsi="Times New Roman" w:cs="Times New Roman"/>
          <w:i/>
          <w:iCs/>
          <w:sz w:val="28"/>
          <w:szCs w:val="24"/>
          <w:lang w:val="kk-KZ" w:eastAsia="ru-RU"/>
        </w:rPr>
        <w:t>У</w:t>
      </w:r>
      <w:r w:rsidRPr="00E70754">
        <w:rPr>
          <w:rFonts w:ascii="Times New Roman" w:eastAsia="Times New Roman" w:hAnsi="Times New Roman" w:cs="Times New Roman"/>
          <w:sz w:val="28"/>
          <w:szCs w:val="24"/>
          <w:vertAlign w:val="subscript"/>
          <w:lang w:val="kk-KZ" w:eastAsia="ru-RU"/>
        </w:rPr>
        <w:t>1</w:t>
      </w:r>
      <w:r w:rsidRPr="00E70754">
        <w:rPr>
          <w:rFonts w:ascii="Times New Roman" w:eastAsia="Times New Roman" w:hAnsi="Times New Roman" w:cs="Times New Roman"/>
          <w:sz w:val="28"/>
          <w:szCs w:val="24"/>
          <w:lang w:val="kk-KZ" w:eastAsia="ru-RU"/>
        </w:rPr>
        <w:t xml:space="preserve"> – кірекесу шамасы (демек, жонғыш кесер алдында дайындамадан біраз қашықтықта болу керек), мм;</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
          <w:iCs/>
          <w:sz w:val="28"/>
          <w:szCs w:val="24"/>
          <w:lang w:val="kk-KZ" w:eastAsia="ru-RU"/>
        </w:rPr>
        <w:t xml:space="preserve"> У</w:t>
      </w:r>
      <w:r w:rsidRPr="00E70754">
        <w:rPr>
          <w:rFonts w:ascii="Times New Roman" w:eastAsia="Times New Roman" w:hAnsi="Times New Roman" w:cs="Times New Roman"/>
          <w:sz w:val="28"/>
          <w:szCs w:val="24"/>
          <w:vertAlign w:val="subscript"/>
          <w:lang w:val="kk-KZ" w:eastAsia="ru-RU"/>
        </w:rPr>
        <w:t>2</w:t>
      </w:r>
      <w:r w:rsidRPr="00E70754">
        <w:rPr>
          <w:rFonts w:ascii="Times New Roman" w:eastAsia="Times New Roman" w:hAnsi="Times New Roman" w:cs="Times New Roman"/>
          <w:sz w:val="28"/>
          <w:szCs w:val="24"/>
          <w:lang w:val="kk-KZ" w:eastAsia="ru-RU"/>
        </w:rPr>
        <w:t xml:space="preserve"> – жонғыштың өңдеу аумағынан шығу шамасы, мм.</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jc w:val="center"/>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position w:val="-12"/>
          <w:sz w:val="28"/>
          <w:szCs w:val="24"/>
          <w:lang w:eastAsia="ru-RU"/>
        </w:rPr>
        <w:object w:dxaOrig="3640" w:dyaOrig="400">
          <v:shape id="_x0000_i1037" type="#_x0000_t75" style="width:182.25pt;height:20.25pt" o:ole="">
            <v:imagedata r:id="rId36" o:title=""/>
          </v:shape>
          <o:OLEObject Type="Embed" ProgID="Equation.3" ShapeID="_x0000_i1037" DrawAspect="Content" ObjectID="_1647195664" r:id="rId37"/>
        </w:object>
      </w:r>
      <w:r w:rsidRPr="00E70754">
        <w:rPr>
          <w:rFonts w:ascii="Times New Roman" w:eastAsia="Times New Roman" w:hAnsi="Times New Roman" w:cs="Times New Roman"/>
          <w:sz w:val="28"/>
          <w:szCs w:val="24"/>
          <w:lang w:val="kk-KZ" w:eastAsia="ru-RU"/>
        </w:rPr>
        <w:t>,                                 (24)</w:t>
      </w:r>
    </w:p>
    <w:p w:rsidR="00E70754" w:rsidRPr="00E70754" w:rsidRDefault="00E70754" w:rsidP="00E70754">
      <w:pPr>
        <w:spacing w:after="0" w:line="240" w:lineRule="auto"/>
        <w:jc w:val="center"/>
        <w:rPr>
          <w:rFonts w:ascii="Times New Roman" w:eastAsia="Times New Roman" w:hAnsi="Times New Roman" w:cs="Times New Roman"/>
          <w:sz w:val="28"/>
          <w:szCs w:val="24"/>
          <w:lang w:val="kk-KZ" w:eastAsia="ru-RU"/>
        </w:rPr>
      </w:pP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мұнда </w:t>
      </w:r>
      <w:r w:rsidRPr="00E70754">
        <w:rPr>
          <w:rFonts w:ascii="Times New Roman" w:eastAsia="Times New Roman" w:hAnsi="Times New Roman" w:cs="Times New Roman"/>
          <w:i/>
          <w:iCs/>
          <w:sz w:val="28"/>
          <w:szCs w:val="24"/>
          <w:lang w:val="kk-KZ" w:eastAsia="ru-RU"/>
        </w:rPr>
        <w:t>Т</w:t>
      </w:r>
      <w:r w:rsidRPr="00E70754">
        <w:rPr>
          <w:rFonts w:ascii="Times New Roman" w:eastAsia="Times New Roman" w:hAnsi="Times New Roman" w:cs="Times New Roman"/>
          <w:i/>
          <w:iCs/>
          <w:sz w:val="28"/>
          <w:szCs w:val="24"/>
          <w:vertAlign w:val="subscript"/>
          <w:lang w:val="kk-KZ" w:eastAsia="ru-RU"/>
        </w:rPr>
        <w:t>шт</w:t>
      </w:r>
      <w:r w:rsidRPr="00E70754">
        <w:rPr>
          <w:rFonts w:ascii="Times New Roman" w:eastAsia="Times New Roman" w:hAnsi="Times New Roman" w:cs="Times New Roman"/>
          <w:sz w:val="28"/>
          <w:szCs w:val="24"/>
          <w:lang w:val="kk-KZ" w:eastAsia="ru-RU"/>
        </w:rPr>
        <w:t xml:space="preserve"> – бір данаға жұмсалатын уақыт, мин.;</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
          <w:iCs/>
          <w:sz w:val="28"/>
          <w:szCs w:val="24"/>
          <w:lang w:val="kk-KZ" w:eastAsia="ru-RU"/>
        </w:rPr>
        <w:t>Т</w:t>
      </w:r>
      <w:r w:rsidRPr="00E70754">
        <w:rPr>
          <w:rFonts w:ascii="Times New Roman" w:eastAsia="Times New Roman" w:hAnsi="Times New Roman" w:cs="Times New Roman"/>
          <w:i/>
          <w:iCs/>
          <w:sz w:val="28"/>
          <w:szCs w:val="24"/>
          <w:vertAlign w:val="subscript"/>
          <w:lang w:val="kk-KZ" w:eastAsia="ru-RU"/>
        </w:rPr>
        <w:t>о</w:t>
      </w:r>
      <w:r w:rsidRPr="00E70754">
        <w:rPr>
          <w:rFonts w:ascii="Times New Roman" w:eastAsia="Times New Roman" w:hAnsi="Times New Roman" w:cs="Times New Roman"/>
          <w:sz w:val="28"/>
          <w:szCs w:val="24"/>
          <w:lang w:val="kk-KZ" w:eastAsia="ru-RU"/>
        </w:rPr>
        <w:t xml:space="preserve"> – негізгі уақыт, мин.;</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
          <w:iCs/>
          <w:sz w:val="28"/>
          <w:szCs w:val="24"/>
          <w:lang w:val="kk-KZ" w:eastAsia="ru-RU"/>
        </w:rPr>
        <w:t>Т</w:t>
      </w:r>
      <w:r w:rsidRPr="00E70754">
        <w:rPr>
          <w:rFonts w:ascii="Times New Roman" w:eastAsia="Times New Roman" w:hAnsi="Times New Roman" w:cs="Times New Roman"/>
          <w:i/>
          <w:iCs/>
          <w:sz w:val="28"/>
          <w:szCs w:val="24"/>
          <w:vertAlign w:val="subscript"/>
          <w:lang w:val="kk-KZ" w:eastAsia="ru-RU"/>
        </w:rPr>
        <w:t>в</w:t>
      </w:r>
      <w:r w:rsidRPr="00E70754">
        <w:rPr>
          <w:rFonts w:ascii="Times New Roman" w:eastAsia="Times New Roman" w:hAnsi="Times New Roman" w:cs="Times New Roman"/>
          <w:sz w:val="28"/>
          <w:szCs w:val="24"/>
          <w:lang w:val="kk-KZ" w:eastAsia="ru-RU"/>
        </w:rPr>
        <w:t xml:space="preserve"> – қосымша уақыт (тетікті орнату және алу, білдекті басқару, өлшемдер жүргізу ж.б.), мин.;</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
          <w:iCs/>
          <w:sz w:val="28"/>
          <w:szCs w:val="24"/>
          <w:lang w:val="kk-KZ" w:eastAsia="ru-RU"/>
        </w:rPr>
        <w:t>Т</w:t>
      </w:r>
      <w:r w:rsidRPr="00E70754">
        <w:rPr>
          <w:rFonts w:ascii="Times New Roman" w:eastAsia="Times New Roman" w:hAnsi="Times New Roman" w:cs="Times New Roman"/>
          <w:i/>
          <w:iCs/>
          <w:sz w:val="28"/>
          <w:szCs w:val="24"/>
          <w:vertAlign w:val="subscript"/>
          <w:lang w:val="kk-KZ" w:eastAsia="ru-RU"/>
        </w:rPr>
        <w:t>обсл</w:t>
      </w:r>
      <w:r w:rsidRPr="00E70754">
        <w:rPr>
          <w:rFonts w:ascii="Times New Roman" w:eastAsia="Times New Roman" w:hAnsi="Times New Roman" w:cs="Times New Roman"/>
          <w:sz w:val="28"/>
          <w:szCs w:val="24"/>
          <w:vertAlign w:val="subscript"/>
          <w:lang w:val="kk-KZ" w:eastAsia="ru-RU"/>
        </w:rPr>
        <w:t>.</w:t>
      </w:r>
      <w:r w:rsidRPr="00E70754">
        <w:rPr>
          <w:rFonts w:ascii="Times New Roman" w:eastAsia="Times New Roman" w:hAnsi="Times New Roman" w:cs="Times New Roman"/>
          <w:sz w:val="28"/>
          <w:szCs w:val="24"/>
          <w:lang w:val="kk-KZ" w:eastAsia="ru-RU"/>
        </w:rPr>
        <w:t xml:space="preserve"> – жұмыс орны мен білдекті күтіп ұстау, мин.;</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
          <w:iCs/>
          <w:sz w:val="28"/>
          <w:szCs w:val="24"/>
          <w:lang w:val="kk-KZ" w:eastAsia="ru-RU"/>
        </w:rPr>
        <w:t>Т</w:t>
      </w:r>
      <w:r w:rsidRPr="00E70754">
        <w:rPr>
          <w:rFonts w:ascii="Times New Roman" w:eastAsia="Times New Roman" w:hAnsi="Times New Roman" w:cs="Times New Roman"/>
          <w:i/>
          <w:iCs/>
          <w:sz w:val="28"/>
          <w:szCs w:val="24"/>
          <w:vertAlign w:val="subscript"/>
          <w:lang w:val="kk-KZ" w:eastAsia="ru-RU"/>
        </w:rPr>
        <w:t>отд</w:t>
      </w:r>
      <w:r w:rsidRPr="00E70754">
        <w:rPr>
          <w:rFonts w:ascii="Times New Roman" w:eastAsia="Times New Roman" w:hAnsi="Times New Roman" w:cs="Times New Roman"/>
          <w:sz w:val="28"/>
          <w:szCs w:val="24"/>
          <w:vertAlign w:val="subscript"/>
          <w:lang w:val="kk-KZ" w:eastAsia="ru-RU"/>
        </w:rPr>
        <w:t>.</w:t>
      </w:r>
      <w:r w:rsidRPr="00E70754">
        <w:rPr>
          <w:rFonts w:ascii="Times New Roman" w:eastAsia="Times New Roman" w:hAnsi="Times New Roman" w:cs="Times New Roman"/>
          <w:sz w:val="28"/>
          <w:szCs w:val="24"/>
          <w:lang w:val="kk-KZ" w:eastAsia="ru-RU"/>
        </w:rPr>
        <w:t xml:space="preserve"> – демалуға үзіліс уақыты, мин.</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i/>
          <w:iCs/>
          <w:sz w:val="28"/>
          <w:szCs w:val="24"/>
          <w:lang w:val="kk-KZ" w:eastAsia="ru-RU"/>
        </w:rPr>
        <w:t>Т</w:t>
      </w:r>
      <w:r w:rsidRPr="00E70754">
        <w:rPr>
          <w:rFonts w:ascii="Times New Roman" w:eastAsia="Times New Roman" w:hAnsi="Times New Roman" w:cs="Times New Roman"/>
          <w:i/>
          <w:iCs/>
          <w:sz w:val="28"/>
          <w:szCs w:val="24"/>
          <w:vertAlign w:val="subscript"/>
          <w:lang w:val="kk-KZ" w:eastAsia="ru-RU"/>
        </w:rPr>
        <w:t>о</w:t>
      </w:r>
      <w:r w:rsidRPr="00E70754">
        <w:rPr>
          <w:rFonts w:ascii="Times New Roman" w:eastAsia="Times New Roman" w:hAnsi="Times New Roman" w:cs="Times New Roman"/>
          <w:sz w:val="28"/>
          <w:szCs w:val="24"/>
          <w:lang w:val="kk-KZ" w:eastAsia="ru-RU"/>
        </w:rPr>
        <w:t xml:space="preserve"> есептеліп анықталады, ал бір данаға жұмсалатын қалған уақыттар машинажасау технологтарына арналған арнаулы нормалық анықтамалардан алынады. </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Кесу жылдамдығы келесі формула бойынша анықталады:</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tabs>
          <w:tab w:val="num" w:pos="720"/>
        </w:tabs>
        <w:spacing w:after="0" w:line="240" w:lineRule="auto"/>
        <w:ind w:left="360"/>
        <w:jc w:val="center"/>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position w:val="-12"/>
          <w:sz w:val="28"/>
          <w:szCs w:val="24"/>
          <w:lang w:eastAsia="ru-RU"/>
        </w:rPr>
        <w:object w:dxaOrig="200" w:dyaOrig="400">
          <v:shape id="_x0000_i1038" type="#_x0000_t75" style="width:9.75pt;height:20.25pt" o:ole="" o:bullet="t">
            <v:imagedata r:id="rId38" o:title=""/>
          </v:shape>
          <o:OLEObject Type="Embed" ProgID="Equation.3" ShapeID="_x0000_i1038" DrawAspect="Content" ObjectID="_1647195665" r:id="rId39"/>
        </w:object>
      </w:r>
      <w:r w:rsidRPr="00E70754">
        <w:rPr>
          <w:rFonts w:ascii="Times New Roman" w:eastAsia="Times New Roman" w:hAnsi="Times New Roman" w:cs="Times New Roman"/>
          <w:sz w:val="28"/>
          <w:szCs w:val="24"/>
          <w:lang w:val="kk-KZ" w:eastAsia="ru-RU"/>
        </w:rPr>
        <w:tab/>
        <w:t xml:space="preserve">                             </w:t>
      </w:r>
      <w:r w:rsidRPr="00E70754">
        <w:rPr>
          <w:rFonts w:ascii="Times New Roman" w:eastAsia="Times New Roman" w:hAnsi="Times New Roman" w:cs="Times New Roman"/>
          <w:position w:val="-38"/>
          <w:sz w:val="28"/>
          <w:szCs w:val="24"/>
          <w:lang w:eastAsia="ru-RU"/>
        </w:rPr>
        <w:object w:dxaOrig="3540" w:dyaOrig="920">
          <v:shape id="_x0000_i1039" type="#_x0000_t75" style="width:177pt;height:45.75pt" o:ole="">
            <v:imagedata r:id="rId40" o:title=""/>
          </v:shape>
          <o:OLEObject Type="Embed" ProgID="Equation.3" ShapeID="_x0000_i1039" DrawAspect="Content" ObjectID="_1647195666" r:id="rId41"/>
        </w:object>
      </w:r>
      <w:r w:rsidRPr="00E70754">
        <w:rPr>
          <w:rFonts w:ascii="Times New Roman" w:eastAsia="Times New Roman" w:hAnsi="Times New Roman" w:cs="Times New Roman"/>
          <w:sz w:val="28"/>
          <w:szCs w:val="24"/>
          <w:lang w:val="kk-KZ" w:eastAsia="ru-RU"/>
        </w:rPr>
        <w:t xml:space="preserve">                              (25)</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мұнда </w:t>
      </w:r>
      <w:r w:rsidRPr="00E70754">
        <w:rPr>
          <w:rFonts w:ascii="Times New Roman" w:eastAsia="Times New Roman" w:hAnsi="Times New Roman" w:cs="Times New Roman"/>
          <w:i/>
          <w:iCs/>
          <w:sz w:val="28"/>
          <w:szCs w:val="24"/>
          <w:lang w:val="kk-KZ" w:eastAsia="ru-RU"/>
        </w:rPr>
        <w:t>C</w:t>
      </w:r>
      <w:r w:rsidRPr="00E70754">
        <w:rPr>
          <w:rFonts w:ascii="Times New Roman" w:eastAsia="Times New Roman" w:hAnsi="Times New Roman" w:cs="Times New Roman"/>
          <w:i/>
          <w:iCs/>
          <w:sz w:val="28"/>
          <w:szCs w:val="24"/>
          <w:vertAlign w:val="subscript"/>
          <w:lang w:val="kk-KZ" w:eastAsia="ru-RU"/>
        </w:rPr>
        <w:t>V</w:t>
      </w:r>
      <w:r w:rsidRPr="00E70754">
        <w:rPr>
          <w:rFonts w:ascii="Times New Roman" w:eastAsia="Times New Roman" w:hAnsi="Times New Roman" w:cs="Times New Roman"/>
          <w:sz w:val="28"/>
          <w:szCs w:val="24"/>
          <w:lang w:val="kk-KZ" w:eastAsia="ru-RU"/>
        </w:rPr>
        <w:t xml:space="preserve"> – өңделетін материалдарға, жонғыштың типіне және басқа өңдеу шарттарына қарай алынатын коэффициент;</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
          <w:iCs/>
          <w:sz w:val="28"/>
          <w:szCs w:val="24"/>
          <w:lang w:val="kk-KZ" w:eastAsia="ru-RU"/>
        </w:rPr>
        <w:t>D</w:t>
      </w:r>
      <w:r w:rsidRPr="00E70754">
        <w:rPr>
          <w:rFonts w:ascii="Times New Roman" w:eastAsia="Times New Roman" w:hAnsi="Times New Roman" w:cs="Times New Roman"/>
          <w:sz w:val="28"/>
          <w:szCs w:val="24"/>
          <w:lang w:val="kk-KZ" w:eastAsia="ru-RU"/>
        </w:rPr>
        <w:t xml:space="preserve"> – жонғыштың диаметрі, мм;</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
          <w:iCs/>
          <w:sz w:val="28"/>
          <w:szCs w:val="24"/>
          <w:lang w:val="kk-KZ" w:eastAsia="ru-RU"/>
        </w:rPr>
        <w:t>Т</w:t>
      </w:r>
      <w:r w:rsidRPr="00E70754">
        <w:rPr>
          <w:rFonts w:ascii="Times New Roman" w:eastAsia="Times New Roman" w:hAnsi="Times New Roman" w:cs="Times New Roman"/>
          <w:sz w:val="28"/>
          <w:szCs w:val="24"/>
          <w:lang w:val="kk-KZ" w:eastAsia="ru-RU"/>
        </w:rPr>
        <w:t xml:space="preserve"> – жонғыштың төзімділігі, мин. (орташа шарттағы Т шамасы үшін 120 мин алуға болады);</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i/>
          <w:iCs/>
          <w:sz w:val="28"/>
          <w:szCs w:val="24"/>
          <w:lang w:val="kk-KZ" w:eastAsia="ru-RU"/>
        </w:rPr>
        <w:t xml:space="preserve">       t</w:t>
      </w:r>
      <w:r w:rsidRPr="00E70754">
        <w:rPr>
          <w:rFonts w:ascii="Times New Roman" w:eastAsia="Times New Roman" w:hAnsi="Times New Roman" w:cs="Times New Roman"/>
          <w:sz w:val="28"/>
          <w:szCs w:val="24"/>
          <w:lang w:val="kk-KZ" w:eastAsia="ru-RU"/>
        </w:rPr>
        <w:t xml:space="preserve"> – кесу тереңдігі, мм;</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i/>
          <w:iCs/>
          <w:sz w:val="28"/>
          <w:szCs w:val="24"/>
          <w:lang w:val="kk-KZ" w:eastAsia="ru-RU"/>
        </w:rPr>
        <w:t xml:space="preserve">       S</w:t>
      </w:r>
      <w:r w:rsidRPr="00E70754">
        <w:rPr>
          <w:rFonts w:ascii="Times New Roman" w:eastAsia="Times New Roman" w:hAnsi="Times New Roman" w:cs="Times New Roman"/>
          <w:i/>
          <w:iCs/>
          <w:sz w:val="28"/>
          <w:szCs w:val="24"/>
          <w:vertAlign w:val="subscript"/>
          <w:lang w:val="kk-KZ" w:eastAsia="ru-RU"/>
        </w:rPr>
        <w:t>z</w:t>
      </w:r>
      <w:r w:rsidRPr="00E70754">
        <w:rPr>
          <w:rFonts w:ascii="Times New Roman" w:eastAsia="Times New Roman" w:hAnsi="Times New Roman" w:cs="Times New Roman"/>
          <w:sz w:val="28"/>
          <w:szCs w:val="24"/>
          <w:lang w:val="kk-KZ" w:eastAsia="ru-RU"/>
        </w:rPr>
        <w:t xml:space="preserve"> – жонғыштың бір тісіне берістік, мм;</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i/>
          <w:iCs/>
          <w:sz w:val="28"/>
          <w:szCs w:val="24"/>
          <w:lang w:val="kk-KZ" w:eastAsia="ru-RU"/>
        </w:rPr>
        <w:t xml:space="preserve">       Z</w:t>
      </w:r>
      <w:r w:rsidRPr="00E70754">
        <w:rPr>
          <w:rFonts w:ascii="Times New Roman" w:eastAsia="Times New Roman" w:hAnsi="Times New Roman" w:cs="Times New Roman"/>
          <w:sz w:val="28"/>
          <w:szCs w:val="24"/>
          <w:lang w:val="kk-KZ" w:eastAsia="ru-RU"/>
        </w:rPr>
        <w:t xml:space="preserve"> – жонғыш тістерінің саны;</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
          <w:iCs/>
          <w:sz w:val="28"/>
          <w:szCs w:val="24"/>
          <w:lang w:val="kk-KZ" w:eastAsia="ru-RU"/>
        </w:rPr>
        <w:t>В</w:t>
      </w:r>
      <w:r w:rsidRPr="00E70754">
        <w:rPr>
          <w:rFonts w:ascii="Times New Roman" w:eastAsia="Times New Roman" w:hAnsi="Times New Roman" w:cs="Times New Roman"/>
          <w:sz w:val="28"/>
          <w:szCs w:val="24"/>
          <w:lang w:val="kk-KZ" w:eastAsia="ru-RU"/>
        </w:rPr>
        <w:t xml:space="preserve"> – жонғылау ені, мм;</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sz w:val="28"/>
          <w:szCs w:val="24"/>
          <w:lang w:val="kk-KZ" w:eastAsia="ru-RU"/>
        </w:rPr>
        <w:t xml:space="preserve">       </w:t>
      </w:r>
      <w:r w:rsidRPr="00E70754">
        <w:rPr>
          <w:rFonts w:ascii="Times New Roman" w:eastAsia="Times New Roman" w:hAnsi="Times New Roman" w:cs="Times New Roman"/>
          <w:i/>
          <w:iCs/>
          <w:sz w:val="28"/>
          <w:szCs w:val="24"/>
          <w:lang w:val="kk-KZ" w:eastAsia="ru-RU"/>
        </w:rPr>
        <w:t>К</w:t>
      </w:r>
      <w:r w:rsidRPr="00E70754">
        <w:rPr>
          <w:rFonts w:ascii="Times New Roman" w:eastAsia="Times New Roman" w:hAnsi="Times New Roman" w:cs="Times New Roman"/>
          <w:sz w:val="28"/>
          <w:szCs w:val="24"/>
          <w:lang w:val="kk-KZ" w:eastAsia="ru-RU"/>
        </w:rPr>
        <w:t xml:space="preserve"> – әрбір жеке шарттарға байланысты алынатын жалпы түзету коэффициенті;</w:t>
      </w:r>
    </w:p>
    <w:p w:rsidR="00E70754" w:rsidRPr="00E70754" w:rsidRDefault="00E70754" w:rsidP="00E70754">
      <w:pPr>
        <w:spacing w:after="0" w:line="240" w:lineRule="auto"/>
        <w:jc w:val="both"/>
        <w:rPr>
          <w:rFonts w:ascii="Times New Roman" w:eastAsia="Times New Roman" w:hAnsi="Times New Roman" w:cs="Times New Roman"/>
          <w:sz w:val="28"/>
          <w:szCs w:val="24"/>
          <w:lang w:val="kk-KZ" w:eastAsia="ru-RU"/>
        </w:rPr>
      </w:pPr>
      <w:r w:rsidRPr="00E70754">
        <w:rPr>
          <w:rFonts w:ascii="Times New Roman" w:eastAsia="Times New Roman" w:hAnsi="Times New Roman" w:cs="Times New Roman"/>
          <w:i/>
          <w:iCs/>
          <w:sz w:val="28"/>
          <w:szCs w:val="24"/>
          <w:lang w:val="kk-KZ" w:eastAsia="ru-RU"/>
        </w:rPr>
        <w:t>д, т, х, у, р, и</w:t>
      </w:r>
      <w:r w:rsidRPr="00E70754">
        <w:rPr>
          <w:rFonts w:ascii="Times New Roman" w:eastAsia="Times New Roman" w:hAnsi="Times New Roman" w:cs="Times New Roman"/>
          <w:sz w:val="28"/>
          <w:szCs w:val="24"/>
          <w:lang w:val="kk-KZ" w:eastAsia="ru-RU"/>
        </w:rPr>
        <w:t xml:space="preserve"> – анықтамалардағы сәйкес кестелер бойынша алынатын дәреже көрсеткіштері.</w:t>
      </w:r>
    </w:p>
    <w:p w:rsidR="00E70754" w:rsidRPr="00E70754" w:rsidRDefault="00E70754" w:rsidP="00E70754">
      <w:pPr>
        <w:spacing w:after="0" w:line="240" w:lineRule="auto"/>
        <w:ind w:firstLine="540"/>
        <w:jc w:val="both"/>
        <w:rPr>
          <w:rFonts w:ascii="Times New Roman" w:eastAsia="Times New Roman" w:hAnsi="Times New Roman" w:cs="Times New Roman"/>
          <w:sz w:val="28"/>
          <w:szCs w:val="24"/>
          <w:lang w:val="kk-KZ" w:eastAsia="ru-RU"/>
        </w:rPr>
      </w:pPr>
    </w:p>
    <w:p w:rsidR="00E70754" w:rsidRPr="00E70754" w:rsidRDefault="00E70754" w:rsidP="00E70754">
      <w:pPr>
        <w:keepNext/>
        <w:spacing w:after="0" w:line="240" w:lineRule="auto"/>
        <w:jc w:val="center"/>
        <w:outlineLvl w:val="1"/>
        <w:rPr>
          <w:rFonts w:ascii="Times New Roman" w:eastAsia="Times New Roman" w:hAnsi="Times New Roman" w:cs="Times New Roman"/>
          <w:b/>
          <w:sz w:val="28"/>
          <w:szCs w:val="28"/>
          <w:lang w:val="kk-KZ" w:eastAsia="ru-RU"/>
        </w:rPr>
      </w:pPr>
      <w:r w:rsidRPr="00E70754">
        <w:rPr>
          <w:rFonts w:ascii="Times New Roman" w:eastAsia="Times New Roman" w:hAnsi="Times New Roman" w:cs="Times New Roman"/>
          <w:b/>
          <w:sz w:val="28"/>
          <w:szCs w:val="28"/>
          <w:lang w:val="kk-KZ" w:eastAsia="ru-RU"/>
        </w:rPr>
        <w:t>7</w:t>
      </w:r>
      <w:r w:rsidRPr="00E70754">
        <w:rPr>
          <w:rFonts w:ascii="Times New Roman" w:eastAsia="Times New Roman" w:hAnsi="Times New Roman" w:cs="Times New Roman"/>
          <w:b/>
          <w:sz w:val="28"/>
          <w:szCs w:val="28"/>
          <w:lang w:eastAsia="ru-RU"/>
        </w:rPr>
        <w:t xml:space="preserve">.4 </w:t>
      </w:r>
      <w:r w:rsidRPr="00E70754">
        <w:rPr>
          <w:rFonts w:ascii="Times New Roman" w:eastAsia="Times New Roman" w:hAnsi="Times New Roman" w:cs="Times New Roman"/>
          <w:b/>
          <w:sz w:val="28"/>
          <w:szCs w:val="28"/>
          <w:lang w:val="kk-KZ" w:eastAsia="ru-RU"/>
        </w:rPr>
        <w:t>Жұмыс реті</w:t>
      </w:r>
    </w:p>
    <w:p w:rsidR="00E70754" w:rsidRPr="00E70754" w:rsidRDefault="00E70754" w:rsidP="00E70754">
      <w:pPr>
        <w:spacing w:after="0" w:line="240" w:lineRule="auto"/>
        <w:jc w:val="center"/>
        <w:rPr>
          <w:rFonts w:ascii="Times New Roman" w:eastAsia="Times New Roman" w:hAnsi="Times New Roman" w:cs="Times New Roman"/>
          <w:b/>
          <w:bCs/>
          <w:sz w:val="28"/>
          <w:szCs w:val="24"/>
          <w:lang w:eastAsia="ru-RU"/>
        </w:rPr>
      </w:pP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жонғылау тобындағы  білдектерді оқу</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горизонтальді-жонғылау білдегінің құрылысын кеңінен оқу, қозғалыс түрлері, негізгі операциялар</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 xml:space="preserve">жонғыштар </w:t>
      </w:r>
      <w:r w:rsidRPr="00E70754">
        <w:rPr>
          <w:rFonts w:ascii="Times New Roman" w:eastAsia="Times New Roman" w:hAnsi="Times New Roman" w:cs="Times New Roman"/>
          <w:sz w:val="28"/>
          <w:szCs w:val="24"/>
          <w:lang w:eastAsia="ru-RU"/>
        </w:rPr>
        <w:t>тип</w:t>
      </w:r>
      <w:r w:rsidRPr="00E70754">
        <w:rPr>
          <w:rFonts w:ascii="Times New Roman" w:eastAsia="Times New Roman" w:hAnsi="Times New Roman" w:cs="Times New Roman"/>
          <w:sz w:val="28"/>
          <w:szCs w:val="24"/>
          <w:lang w:val="kk-KZ" w:eastAsia="ru-RU"/>
        </w:rPr>
        <w:t>тері</w:t>
      </w:r>
      <w:r w:rsidRPr="00E70754">
        <w:rPr>
          <w:rFonts w:ascii="Times New Roman" w:eastAsia="Times New Roman" w:hAnsi="Times New Roman" w:cs="Times New Roman"/>
          <w:sz w:val="28"/>
          <w:szCs w:val="24"/>
          <w:lang w:eastAsia="ru-RU"/>
        </w:rPr>
        <w:t xml:space="preserve">, </w:t>
      </w:r>
      <w:r w:rsidRPr="00E70754">
        <w:rPr>
          <w:rFonts w:ascii="Times New Roman" w:eastAsia="Times New Roman" w:hAnsi="Times New Roman" w:cs="Times New Roman"/>
          <w:sz w:val="28"/>
          <w:szCs w:val="24"/>
          <w:lang w:val="kk-KZ" w:eastAsia="ru-RU"/>
        </w:rPr>
        <w:t>олардың құрылымы</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жонғылау білдегіне арналған айлабұйымдармен танысу</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жұмысқа есеп беру</w:t>
      </w:r>
      <w:r w:rsidRPr="00E70754">
        <w:rPr>
          <w:rFonts w:ascii="Times New Roman" w:eastAsia="Times New Roman" w:hAnsi="Times New Roman" w:cs="Times New Roman"/>
          <w:sz w:val="28"/>
          <w:szCs w:val="24"/>
          <w:lang w:eastAsia="ru-RU"/>
        </w:rPr>
        <w:t>;</w:t>
      </w: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есепті ауызша қорғау</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rPr>
          <w:rFonts w:ascii="Times New Roman" w:eastAsia="Times New Roman" w:hAnsi="Times New Roman" w:cs="Times New Roman"/>
          <w:sz w:val="24"/>
          <w:szCs w:val="24"/>
          <w:lang w:val="kk-KZ" w:eastAsia="ru-RU"/>
        </w:rPr>
      </w:pPr>
    </w:p>
    <w:p w:rsidR="00E70754" w:rsidRPr="00E70754" w:rsidRDefault="00E70754" w:rsidP="00E70754">
      <w:pPr>
        <w:keepNext/>
        <w:spacing w:after="0" w:line="240" w:lineRule="auto"/>
        <w:jc w:val="center"/>
        <w:outlineLvl w:val="0"/>
        <w:rPr>
          <w:rFonts w:ascii="Times New Roman" w:eastAsia="Times New Roman" w:hAnsi="Times New Roman" w:cs="Times New Roman"/>
          <w:b/>
          <w:sz w:val="28"/>
          <w:szCs w:val="28"/>
          <w:lang w:val="kk-KZ" w:eastAsia="ru-RU"/>
        </w:rPr>
      </w:pPr>
      <w:r w:rsidRPr="00E70754">
        <w:rPr>
          <w:rFonts w:ascii="Times New Roman" w:eastAsia="Times New Roman" w:hAnsi="Times New Roman" w:cs="Times New Roman"/>
          <w:b/>
          <w:sz w:val="28"/>
          <w:szCs w:val="28"/>
          <w:lang w:eastAsia="ru-RU"/>
        </w:rPr>
        <w:lastRenderedPageBreak/>
        <w:t xml:space="preserve">7.5 </w:t>
      </w:r>
      <w:proofErr w:type="spellStart"/>
      <w:r w:rsidRPr="00E70754">
        <w:rPr>
          <w:rFonts w:ascii="Times New Roman" w:eastAsia="Times New Roman" w:hAnsi="Times New Roman" w:cs="Times New Roman"/>
          <w:b/>
          <w:sz w:val="28"/>
          <w:szCs w:val="28"/>
          <w:lang w:eastAsia="ru-RU"/>
        </w:rPr>
        <w:t>Есеп</w:t>
      </w:r>
      <w:proofErr w:type="spellEnd"/>
      <w:r w:rsidRPr="00E70754">
        <w:rPr>
          <w:rFonts w:ascii="Times New Roman" w:eastAsia="Times New Roman" w:hAnsi="Times New Roman" w:cs="Times New Roman"/>
          <w:b/>
          <w:sz w:val="28"/>
          <w:szCs w:val="28"/>
          <w:lang w:eastAsia="ru-RU"/>
        </w:rPr>
        <w:t xml:space="preserve"> беру</w:t>
      </w:r>
      <w:r w:rsidRPr="00E70754">
        <w:rPr>
          <w:rFonts w:ascii="Times New Roman" w:eastAsia="Times New Roman" w:hAnsi="Times New Roman" w:cs="Times New Roman"/>
          <w:b/>
          <w:sz w:val="28"/>
          <w:szCs w:val="28"/>
          <w:lang w:val="kk-KZ" w:eastAsia="ru-RU"/>
        </w:rPr>
        <w:t xml:space="preserve"> мазмұны</w:t>
      </w:r>
    </w:p>
    <w:p w:rsidR="00E70754" w:rsidRPr="00E70754" w:rsidRDefault="00E70754" w:rsidP="00E70754">
      <w:pPr>
        <w:spacing w:after="0" w:line="240" w:lineRule="auto"/>
        <w:jc w:val="center"/>
        <w:rPr>
          <w:rFonts w:ascii="Times New Roman" w:eastAsia="Times New Roman" w:hAnsi="Times New Roman" w:cs="Times New Roman"/>
          <w:b/>
          <w:bCs/>
          <w:sz w:val="28"/>
          <w:szCs w:val="24"/>
          <w:lang w:eastAsia="ru-RU"/>
        </w:rPr>
      </w:pP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аты</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ind w:left="540"/>
        <w:jc w:val="both"/>
        <w:rPr>
          <w:rFonts w:ascii="Times New Roman" w:eastAsia="Times New Roman" w:hAnsi="Times New Roman" w:cs="Times New Roman"/>
          <w:sz w:val="28"/>
          <w:szCs w:val="24"/>
          <w:lang w:eastAsia="ru-RU"/>
        </w:rPr>
      </w:pP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мақсаты</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ind w:left="540"/>
        <w:jc w:val="both"/>
        <w:rPr>
          <w:rFonts w:ascii="Times New Roman" w:eastAsia="Times New Roman" w:hAnsi="Times New Roman" w:cs="Times New Roman"/>
          <w:sz w:val="28"/>
          <w:szCs w:val="24"/>
          <w:lang w:eastAsia="ru-RU"/>
        </w:rPr>
      </w:pP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proofErr w:type="spellStart"/>
      <w:r w:rsidRPr="00E70754">
        <w:rPr>
          <w:rFonts w:ascii="Times New Roman" w:eastAsia="Times New Roman" w:hAnsi="Times New Roman" w:cs="Times New Roman"/>
          <w:sz w:val="28"/>
          <w:szCs w:val="24"/>
          <w:lang w:eastAsia="ru-RU"/>
        </w:rPr>
        <w:t>теори</w:t>
      </w:r>
      <w:proofErr w:type="spellEnd"/>
      <w:r w:rsidRPr="00E70754">
        <w:rPr>
          <w:rFonts w:ascii="Times New Roman" w:eastAsia="Times New Roman" w:hAnsi="Times New Roman" w:cs="Times New Roman"/>
          <w:sz w:val="28"/>
          <w:szCs w:val="24"/>
          <w:lang w:val="kk-KZ" w:eastAsia="ru-RU"/>
        </w:rPr>
        <w:t>ясынан қысқаша үзінді</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ind w:left="540"/>
        <w:jc w:val="both"/>
        <w:rPr>
          <w:rFonts w:ascii="Times New Roman" w:eastAsia="Times New Roman" w:hAnsi="Times New Roman" w:cs="Times New Roman"/>
          <w:sz w:val="28"/>
          <w:szCs w:val="24"/>
          <w:lang w:eastAsia="ru-RU"/>
        </w:rPr>
      </w:pP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 xml:space="preserve">білдектің бір типінің </w:t>
      </w:r>
      <w:r w:rsidRPr="00E70754">
        <w:rPr>
          <w:rFonts w:ascii="Times New Roman" w:eastAsia="Times New Roman" w:hAnsi="Times New Roman" w:cs="Times New Roman"/>
          <w:sz w:val="28"/>
          <w:szCs w:val="24"/>
          <w:lang w:eastAsia="ru-RU"/>
        </w:rPr>
        <w:t>эскиз</w:t>
      </w:r>
      <w:r w:rsidRPr="00E70754">
        <w:rPr>
          <w:rFonts w:ascii="Times New Roman" w:eastAsia="Times New Roman" w:hAnsi="Times New Roman" w:cs="Times New Roman"/>
          <w:sz w:val="28"/>
          <w:szCs w:val="24"/>
          <w:lang w:val="kk-KZ" w:eastAsia="ru-RU"/>
        </w:rPr>
        <w:t>і мен сипаттамасы</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ind w:left="540"/>
        <w:jc w:val="both"/>
        <w:rPr>
          <w:rFonts w:ascii="Times New Roman" w:eastAsia="Times New Roman" w:hAnsi="Times New Roman" w:cs="Times New Roman"/>
          <w:sz w:val="28"/>
          <w:szCs w:val="24"/>
          <w:lang w:eastAsia="ru-RU"/>
        </w:rPr>
      </w:pP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 xml:space="preserve">айлабұйымның біреуінің  </w:t>
      </w:r>
      <w:r w:rsidRPr="00E70754">
        <w:rPr>
          <w:rFonts w:ascii="Times New Roman" w:eastAsia="Times New Roman" w:hAnsi="Times New Roman" w:cs="Times New Roman"/>
          <w:sz w:val="28"/>
          <w:szCs w:val="24"/>
          <w:lang w:eastAsia="ru-RU"/>
        </w:rPr>
        <w:t>эскиз</w:t>
      </w:r>
      <w:r w:rsidRPr="00E70754">
        <w:rPr>
          <w:rFonts w:ascii="Times New Roman" w:eastAsia="Times New Roman" w:hAnsi="Times New Roman" w:cs="Times New Roman"/>
          <w:sz w:val="28"/>
          <w:szCs w:val="24"/>
          <w:lang w:val="kk-KZ" w:eastAsia="ru-RU"/>
        </w:rPr>
        <w:t>і мен сипаттамасы</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ind w:left="540"/>
        <w:jc w:val="both"/>
        <w:rPr>
          <w:rFonts w:ascii="Times New Roman" w:eastAsia="Times New Roman" w:hAnsi="Times New Roman" w:cs="Times New Roman"/>
          <w:sz w:val="28"/>
          <w:szCs w:val="24"/>
          <w:lang w:eastAsia="ru-RU"/>
        </w:rPr>
      </w:pP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 xml:space="preserve">екі-үш жонғыштың </w:t>
      </w:r>
      <w:r w:rsidRPr="00E70754">
        <w:rPr>
          <w:rFonts w:ascii="Times New Roman" w:eastAsia="Times New Roman" w:hAnsi="Times New Roman" w:cs="Times New Roman"/>
          <w:sz w:val="28"/>
          <w:szCs w:val="24"/>
          <w:lang w:eastAsia="ru-RU"/>
        </w:rPr>
        <w:t>эскиз</w:t>
      </w:r>
      <w:r w:rsidRPr="00E70754">
        <w:rPr>
          <w:rFonts w:ascii="Times New Roman" w:eastAsia="Times New Roman" w:hAnsi="Times New Roman" w:cs="Times New Roman"/>
          <w:sz w:val="28"/>
          <w:szCs w:val="24"/>
          <w:lang w:val="kk-KZ" w:eastAsia="ru-RU"/>
        </w:rPr>
        <w:t>і мен сипаттамасы</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ind w:left="540"/>
        <w:jc w:val="both"/>
        <w:rPr>
          <w:rFonts w:ascii="Times New Roman" w:eastAsia="Times New Roman" w:hAnsi="Times New Roman" w:cs="Times New Roman"/>
          <w:sz w:val="28"/>
          <w:szCs w:val="24"/>
          <w:lang w:eastAsia="ru-RU"/>
        </w:rPr>
      </w:pP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 xml:space="preserve">қорытынды. </w:t>
      </w:r>
    </w:p>
    <w:p w:rsidR="00E70754" w:rsidRPr="00E70754" w:rsidRDefault="00E70754" w:rsidP="00E70754">
      <w:pPr>
        <w:keepNext/>
        <w:spacing w:after="0" w:line="240" w:lineRule="auto"/>
        <w:jc w:val="center"/>
        <w:outlineLvl w:val="0"/>
        <w:rPr>
          <w:rFonts w:ascii="Times New Roman" w:eastAsia="Times New Roman" w:hAnsi="Times New Roman" w:cs="Times New Roman"/>
          <w:i/>
          <w:iCs/>
          <w:sz w:val="28"/>
          <w:szCs w:val="24"/>
          <w:lang w:eastAsia="ru-RU"/>
        </w:rPr>
      </w:pPr>
    </w:p>
    <w:p w:rsidR="00E70754" w:rsidRPr="00E70754" w:rsidRDefault="00E70754" w:rsidP="00E70754">
      <w:pPr>
        <w:keepNext/>
        <w:spacing w:after="0" w:line="240" w:lineRule="auto"/>
        <w:jc w:val="center"/>
        <w:outlineLvl w:val="0"/>
        <w:rPr>
          <w:rFonts w:ascii="Times New Roman" w:eastAsia="Times New Roman" w:hAnsi="Times New Roman" w:cs="Times New Roman"/>
          <w:b/>
          <w:sz w:val="28"/>
          <w:szCs w:val="28"/>
          <w:lang w:eastAsia="ru-RU"/>
        </w:rPr>
      </w:pPr>
      <w:r w:rsidRPr="00E70754">
        <w:rPr>
          <w:rFonts w:ascii="Times New Roman" w:eastAsia="Times New Roman" w:hAnsi="Times New Roman" w:cs="Times New Roman"/>
          <w:b/>
          <w:sz w:val="28"/>
          <w:szCs w:val="28"/>
          <w:lang w:eastAsia="ru-RU"/>
        </w:rPr>
        <w:t xml:space="preserve">7.6 </w:t>
      </w:r>
      <w:proofErr w:type="spellStart"/>
      <w:r w:rsidRPr="00E70754">
        <w:rPr>
          <w:rFonts w:ascii="Times New Roman" w:eastAsia="Times New Roman" w:hAnsi="Times New Roman" w:cs="Times New Roman"/>
          <w:b/>
          <w:sz w:val="28"/>
          <w:szCs w:val="28"/>
          <w:lang w:eastAsia="ru-RU"/>
        </w:rPr>
        <w:t>Өзіндік</w:t>
      </w:r>
      <w:proofErr w:type="spellEnd"/>
      <w:r w:rsidRPr="00E70754">
        <w:rPr>
          <w:rFonts w:ascii="Times New Roman" w:eastAsia="Times New Roman" w:hAnsi="Times New Roman" w:cs="Times New Roman"/>
          <w:b/>
          <w:sz w:val="28"/>
          <w:szCs w:val="28"/>
          <w:lang w:eastAsia="ru-RU"/>
        </w:rPr>
        <w:t xml:space="preserve"> </w:t>
      </w:r>
      <w:proofErr w:type="spellStart"/>
      <w:proofErr w:type="gramStart"/>
      <w:r w:rsidRPr="00E70754">
        <w:rPr>
          <w:rFonts w:ascii="Times New Roman" w:eastAsia="Times New Roman" w:hAnsi="Times New Roman" w:cs="Times New Roman"/>
          <w:b/>
          <w:sz w:val="28"/>
          <w:szCs w:val="28"/>
          <w:lang w:eastAsia="ru-RU"/>
        </w:rPr>
        <w:t>дайынды</w:t>
      </w:r>
      <w:proofErr w:type="gramEnd"/>
      <w:r w:rsidRPr="00E70754">
        <w:rPr>
          <w:rFonts w:ascii="Times New Roman" w:eastAsia="Times New Roman" w:hAnsi="Times New Roman" w:cs="Times New Roman"/>
          <w:b/>
          <w:sz w:val="28"/>
          <w:szCs w:val="28"/>
          <w:lang w:eastAsia="ru-RU"/>
        </w:rPr>
        <w:t>ққа</w:t>
      </w:r>
      <w:proofErr w:type="spellEnd"/>
      <w:r w:rsidRPr="00E70754">
        <w:rPr>
          <w:rFonts w:ascii="Times New Roman" w:eastAsia="Times New Roman" w:hAnsi="Times New Roman" w:cs="Times New Roman"/>
          <w:b/>
          <w:sz w:val="28"/>
          <w:szCs w:val="28"/>
          <w:lang w:eastAsia="ru-RU"/>
        </w:rPr>
        <w:t xml:space="preserve"> </w:t>
      </w:r>
      <w:proofErr w:type="spellStart"/>
      <w:r w:rsidRPr="00E70754">
        <w:rPr>
          <w:rFonts w:ascii="Times New Roman" w:eastAsia="Times New Roman" w:hAnsi="Times New Roman" w:cs="Times New Roman"/>
          <w:b/>
          <w:sz w:val="28"/>
          <w:szCs w:val="28"/>
          <w:lang w:eastAsia="ru-RU"/>
        </w:rPr>
        <w:t>сұрақтар</w:t>
      </w:r>
      <w:proofErr w:type="spellEnd"/>
    </w:p>
    <w:p w:rsidR="00E70754" w:rsidRPr="00E70754" w:rsidRDefault="00E70754" w:rsidP="00E70754">
      <w:pPr>
        <w:spacing w:after="0" w:line="240" w:lineRule="auto"/>
        <w:jc w:val="center"/>
        <w:rPr>
          <w:rFonts w:ascii="Times New Roman" w:eastAsia="Times New Roman" w:hAnsi="Times New Roman" w:cs="Times New Roman"/>
          <w:b/>
          <w:bCs/>
          <w:sz w:val="28"/>
          <w:szCs w:val="24"/>
          <w:lang w:eastAsia="ru-RU"/>
        </w:rPr>
      </w:pP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жонғылау білдегінің әрбір түрінің принципиальді ерекшеліктері</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ind w:left="540"/>
        <w:jc w:val="both"/>
        <w:rPr>
          <w:rFonts w:ascii="Times New Roman" w:eastAsia="Times New Roman" w:hAnsi="Times New Roman" w:cs="Times New Roman"/>
          <w:sz w:val="28"/>
          <w:szCs w:val="24"/>
          <w:lang w:eastAsia="ru-RU"/>
        </w:rPr>
      </w:pP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 xml:space="preserve">жонғыштың </w:t>
      </w:r>
      <w:r w:rsidRPr="00E70754">
        <w:rPr>
          <w:rFonts w:ascii="Times New Roman" w:eastAsia="Times New Roman" w:hAnsi="Times New Roman" w:cs="Times New Roman"/>
          <w:sz w:val="28"/>
          <w:szCs w:val="24"/>
          <w:lang w:eastAsia="ru-RU"/>
        </w:rPr>
        <w:t>тип</w:t>
      </w:r>
      <w:r w:rsidRPr="00E70754">
        <w:rPr>
          <w:rFonts w:ascii="Times New Roman" w:eastAsia="Times New Roman" w:hAnsi="Times New Roman" w:cs="Times New Roman"/>
          <w:sz w:val="28"/>
          <w:szCs w:val="24"/>
          <w:lang w:val="kk-KZ" w:eastAsia="ru-RU"/>
        </w:rPr>
        <w:t>тері</w:t>
      </w:r>
      <w:r w:rsidRPr="00E70754">
        <w:rPr>
          <w:rFonts w:ascii="Times New Roman" w:eastAsia="Times New Roman" w:hAnsi="Times New Roman" w:cs="Times New Roman"/>
          <w:sz w:val="28"/>
          <w:szCs w:val="24"/>
          <w:lang w:eastAsia="ru-RU"/>
        </w:rPr>
        <w:t>,</w:t>
      </w:r>
      <w:r w:rsidRPr="00E70754">
        <w:rPr>
          <w:rFonts w:ascii="Times New Roman" w:eastAsia="Times New Roman" w:hAnsi="Times New Roman" w:cs="Times New Roman"/>
          <w:sz w:val="28"/>
          <w:szCs w:val="24"/>
          <w:lang w:val="kk-KZ" w:eastAsia="ru-RU"/>
        </w:rPr>
        <w:t xml:space="preserve"> олардың қолданылуы</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жонғылаудың негізгі параметрлерін есептеу тәсілі</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p>
    <w:p w:rsidR="00E70754" w:rsidRPr="00E70754" w:rsidRDefault="00E70754" w:rsidP="00E70754">
      <w:pPr>
        <w:numPr>
          <w:ilvl w:val="0"/>
          <w:numId w:val="1"/>
        </w:numPr>
        <w:spacing w:after="0" w:line="240" w:lineRule="auto"/>
        <w:jc w:val="both"/>
        <w:rPr>
          <w:rFonts w:ascii="Times New Roman" w:eastAsia="Times New Roman" w:hAnsi="Times New Roman" w:cs="Times New Roman"/>
          <w:sz w:val="28"/>
          <w:szCs w:val="24"/>
          <w:lang w:eastAsia="ru-RU"/>
        </w:rPr>
      </w:pPr>
      <w:r w:rsidRPr="00E70754">
        <w:rPr>
          <w:rFonts w:ascii="Times New Roman" w:eastAsia="Times New Roman" w:hAnsi="Times New Roman" w:cs="Times New Roman"/>
          <w:sz w:val="28"/>
          <w:szCs w:val="24"/>
          <w:lang w:val="kk-KZ" w:eastAsia="ru-RU"/>
        </w:rPr>
        <w:t>жонғылау білдектеріне арналған жабдықтар</w:t>
      </w:r>
      <w:r w:rsidRPr="00E70754">
        <w:rPr>
          <w:rFonts w:ascii="Times New Roman" w:eastAsia="Times New Roman" w:hAnsi="Times New Roman" w:cs="Times New Roman"/>
          <w:sz w:val="28"/>
          <w:szCs w:val="24"/>
          <w:lang w:eastAsia="ru-RU"/>
        </w:rPr>
        <w:t>.</w:t>
      </w: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jc w:val="both"/>
        <w:rPr>
          <w:rFonts w:ascii="Times New Roman" w:eastAsia="Times New Roman" w:hAnsi="Times New Roman" w:cs="Times New Roman"/>
          <w:sz w:val="28"/>
          <w:szCs w:val="24"/>
          <w:lang w:eastAsia="ru-RU"/>
        </w:rPr>
      </w:pPr>
    </w:p>
    <w:p w:rsidR="00E70754" w:rsidRPr="00E70754" w:rsidRDefault="00E70754" w:rsidP="00E70754">
      <w:pPr>
        <w:spacing w:after="0" w:line="240" w:lineRule="auto"/>
        <w:rPr>
          <w:rFonts w:ascii="Times New Roman" w:eastAsia="Times New Roman" w:hAnsi="Times New Roman" w:cs="Times New Roman"/>
          <w:sz w:val="24"/>
          <w:szCs w:val="24"/>
          <w:lang w:eastAsia="ru-RU"/>
        </w:rPr>
      </w:pPr>
    </w:p>
    <w:p w:rsidR="00E70754" w:rsidRPr="00E70754" w:rsidRDefault="00E70754" w:rsidP="00E70754">
      <w:pPr>
        <w:spacing w:after="0" w:line="240" w:lineRule="auto"/>
        <w:rPr>
          <w:rFonts w:ascii="Times New Roman" w:eastAsia="Times New Roman" w:hAnsi="Times New Roman" w:cs="Times New Roman"/>
          <w:sz w:val="24"/>
          <w:szCs w:val="24"/>
          <w:lang w:eastAsia="ru-RU"/>
        </w:rPr>
      </w:pPr>
    </w:p>
    <w:p w:rsidR="00E70754" w:rsidRPr="00E70754" w:rsidRDefault="00E70754" w:rsidP="00E70754">
      <w:pPr>
        <w:spacing w:after="0" w:line="240" w:lineRule="auto"/>
        <w:rPr>
          <w:rFonts w:ascii="Times New Roman" w:eastAsia="Times New Roman" w:hAnsi="Times New Roman" w:cs="Times New Roman"/>
          <w:sz w:val="24"/>
          <w:szCs w:val="24"/>
          <w:lang w:eastAsia="ru-RU"/>
        </w:rPr>
      </w:pPr>
    </w:p>
    <w:p w:rsidR="00E70754" w:rsidRPr="00E70754" w:rsidRDefault="00E70754" w:rsidP="00E70754">
      <w:pPr>
        <w:spacing w:after="0" w:line="240" w:lineRule="auto"/>
        <w:rPr>
          <w:rFonts w:ascii="Times New Roman" w:eastAsia="Times New Roman" w:hAnsi="Times New Roman" w:cs="Times New Roman"/>
          <w:sz w:val="24"/>
          <w:szCs w:val="24"/>
          <w:lang w:eastAsia="ru-RU"/>
        </w:rPr>
      </w:pPr>
    </w:p>
    <w:p w:rsidR="00E70754" w:rsidRPr="00E70754" w:rsidRDefault="00E70754" w:rsidP="00E70754">
      <w:pPr>
        <w:spacing w:after="0" w:line="240" w:lineRule="auto"/>
        <w:rPr>
          <w:rFonts w:ascii="Times New Roman" w:eastAsia="Times New Roman" w:hAnsi="Times New Roman" w:cs="Times New Roman"/>
          <w:sz w:val="24"/>
          <w:szCs w:val="24"/>
          <w:lang w:eastAsia="ru-RU"/>
        </w:rPr>
      </w:pPr>
    </w:p>
    <w:p w:rsidR="00E70754" w:rsidRPr="00E70754" w:rsidRDefault="00E70754" w:rsidP="00E70754">
      <w:pPr>
        <w:spacing w:after="0" w:line="240" w:lineRule="auto"/>
        <w:rPr>
          <w:rFonts w:ascii="Times New Roman" w:eastAsia="Times New Roman" w:hAnsi="Times New Roman" w:cs="Times New Roman"/>
          <w:sz w:val="24"/>
          <w:szCs w:val="24"/>
          <w:lang w:eastAsia="ru-RU"/>
        </w:rPr>
      </w:pPr>
    </w:p>
    <w:p w:rsidR="00E70754" w:rsidRPr="00E70754" w:rsidRDefault="00E70754" w:rsidP="00E70754">
      <w:pPr>
        <w:spacing w:after="0" w:line="240" w:lineRule="auto"/>
        <w:rPr>
          <w:rFonts w:ascii="Times New Roman" w:eastAsia="Times New Roman" w:hAnsi="Times New Roman" w:cs="Times New Roman"/>
          <w:sz w:val="24"/>
          <w:szCs w:val="24"/>
          <w:lang w:eastAsia="ru-RU"/>
        </w:rPr>
      </w:pPr>
    </w:p>
    <w:p w:rsidR="00E70754" w:rsidRPr="00E70754" w:rsidRDefault="00E70754" w:rsidP="00E70754">
      <w:pPr>
        <w:spacing w:after="0" w:line="240" w:lineRule="auto"/>
        <w:rPr>
          <w:rFonts w:ascii="Times New Roman" w:eastAsia="Times New Roman" w:hAnsi="Times New Roman" w:cs="Times New Roman"/>
          <w:sz w:val="24"/>
          <w:szCs w:val="24"/>
          <w:lang w:eastAsia="ru-RU"/>
        </w:rPr>
      </w:pPr>
    </w:p>
    <w:p w:rsidR="00E70754" w:rsidRPr="00E70754" w:rsidRDefault="00E70754" w:rsidP="00E70754">
      <w:pPr>
        <w:spacing w:after="0" w:line="240" w:lineRule="auto"/>
        <w:rPr>
          <w:rFonts w:ascii="Times New Roman" w:eastAsia="Times New Roman" w:hAnsi="Times New Roman" w:cs="Times New Roman"/>
          <w:sz w:val="24"/>
          <w:szCs w:val="24"/>
          <w:lang w:eastAsia="ru-RU"/>
        </w:rPr>
      </w:pPr>
    </w:p>
    <w:p w:rsidR="004B1B25" w:rsidRDefault="004B1B25">
      <w:bookmarkStart w:id="0" w:name="_GoBack"/>
      <w:bookmarkEnd w:id="0"/>
    </w:p>
    <w:sectPr w:rsidR="004B1B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EB1FDB"/>
    <w:multiLevelType w:val="hybridMultilevel"/>
    <w:tmpl w:val="F48C51D2"/>
    <w:lvl w:ilvl="0" w:tplc="C1821604">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
    <w:nsid w:val="6AA45DAD"/>
    <w:multiLevelType w:val="hybridMultilevel"/>
    <w:tmpl w:val="2AD81F5A"/>
    <w:lvl w:ilvl="0" w:tplc="FA400354">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754"/>
    <w:rsid w:val="004B1B25"/>
    <w:rsid w:val="00E707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7075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7075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7075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7075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wmf"/><Relationship Id="rId18" Type="http://schemas.openxmlformats.org/officeDocument/2006/relationships/oleObject" Target="embeddings/oleObject3.bin"/><Relationship Id="rId26" Type="http://schemas.openxmlformats.org/officeDocument/2006/relationships/image" Target="media/image14.wmf"/><Relationship Id="rId39" Type="http://schemas.openxmlformats.org/officeDocument/2006/relationships/oleObject" Target="embeddings/oleObject14.bin"/><Relationship Id="rId3" Type="http://schemas.microsoft.com/office/2007/relationships/stylesWithEffects" Target="stylesWithEffects.xml"/><Relationship Id="rId21" Type="http://schemas.openxmlformats.org/officeDocument/2006/relationships/image" Target="media/image12.wmf"/><Relationship Id="rId34" Type="http://schemas.openxmlformats.org/officeDocument/2006/relationships/image" Target="media/image18.wmf"/><Relationship Id="rId42"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0.wmf"/><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20.wmf"/><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oleObject" Target="embeddings/oleObject9.bin"/><Relationship Id="rId41" Type="http://schemas.openxmlformats.org/officeDocument/2006/relationships/oleObject" Target="embeddings/oleObject15.bin"/><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oleObject" Target="embeddings/oleObject6.bin"/><Relationship Id="rId32" Type="http://schemas.openxmlformats.org/officeDocument/2006/relationships/image" Target="media/image17.wmf"/><Relationship Id="rId37" Type="http://schemas.openxmlformats.org/officeDocument/2006/relationships/oleObject" Target="embeddings/oleObject13.bin"/><Relationship Id="rId40" Type="http://schemas.openxmlformats.org/officeDocument/2006/relationships/image" Target="media/image21.wmf"/><Relationship Id="rId5" Type="http://schemas.openxmlformats.org/officeDocument/2006/relationships/webSettings" Target="webSettings.xml"/><Relationship Id="rId15" Type="http://schemas.openxmlformats.org/officeDocument/2006/relationships/image" Target="media/image9.wmf"/><Relationship Id="rId23" Type="http://schemas.openxmlformats.org/officeDocument/2006/relationships/image" Target="media/image13.wmf"/><Relationship Id="rId28" Type="http://schemas.openxmlformats.org/officeDocument/2006/relationships/image" Target="media/image15.wmf"/><Relationship Id="rId36" Type="http://schemas.openxmlformats.org/officeDocument/2006/relationships/image" Target="media/image19.wmf"/><Relationship Id="rId10" Type="http://schemas.openxmlformats.org/officeDocument/2006/relationships/image" Target="media/image5.jpeg"/><Relationship Id="rId19" Type="http://schemas.openxmlformats.org/officeDocument/2006/relationships/image" Target="media/image11.wmf"/><Relationship Id="rId31" Type="http://schemas.openxmlformats.org/officeDocument/2006/relationships/oleObject" Target="embeddings/oleObject10.bin"/><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oleObject" Target="embeddings/oleObject8.bin"/><Relationship Id="rId30" Type="http://schemas.openxmlformats.org/officeDocument/2006/relationships/image" Target="media/image16.wmf"/><Relationship Id="rId35" Type="http://schemas.openxmlformats.org/officeDocument/2006/relationships/oleObject" Target="embeddings/oleObject12.bin"/><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2158</Words>
  <Characters>12301</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14431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2020-03-31T15:34:00Z</dcterms:created>
  <dcterms:modified xsi:type="dcterms:W3CDTF">2020-03-31T15:34:00Z</dcterms:modified>
</cp:coreProperties>
</file>